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458B" w14:textId="0AA1DDA4" w:rsidR="005A6912" w:rsidRDefault="005A6912">
      <w:pPr>
        <w:rPr>
          <w:rFonts w:asciiTheme="minorBidi" w:hAnsiTheme="minorBidi" w:cstheme="minorBidi"/>
          <w:sz w:val="24"/>
          <w:szCs w:val="24"/>
        </w:rPr>
      </w:pPr>
    </w:p>
    <w:p w14:paraId="389D2D88" w14:textId="3ADF908E" w:rsidR="0080743C" w:rsidRDefault="0080743C" w:rsidP="0080743C">
      <w:pPr>
        <w:rPr>
          <w:rFonts w:asciiTheme="minorBidi" w:hAnsiTheme="minorBidi" w:cstheme="minorBidi"/>
          <w:b/>
          <w:bCs/>
          <w:sz w:val="24"/>
          <w:szCs w:val="24"/>
          <w:u w:val="single"/>
          <w:lang w:val="de-DE"/>
        </w:rPr>
      </w:pPr>
      <w:r w:rsidRPr="0080743C">
        <w:rPr>
          <w:rFonts w:asciiTheme="minorBidi" w:hAnsiTheme="minorBidi" w:cstheme="minorBidi"/>
          <w:b/>
          <w:bCs/>
          <w:sz w:val="24"/>
          <w:szCs w:val="24"/>
          <w:u w:val="single"/>
          <w:lang w:val="de-DE"/>
        </w:rPr>
        <w:t>Touristische Städte Irans besuchen, Land und Leute kennenlernen</w:t>
      </w:r>
    </w:p>
    <w:p w14:paraId="2DB9619E" w14:textId="77777777" w:rsidR="0080743C" w:rsidRPr="0080743C" w:rsidRDefault="0080743C" w:rsidP="0080743C">
      <w:pPr>
        <w:rPr>
          <w:rFonts w:asciiTheme="minorBidi" w:hAnsiTheme="minorBidi" w:cstheme="minorBidi"/>
          <w:sz w:val="24"/>
          <w:szCs w:val="24"/>
          <w:lang w:val="de-DE"/>
        </w:rPr>
      </w:pPr>
    </w:p>
    <w:p w14:paraId="00E89C0B" w14:textId="77777777" w:rsidR="0080743C" w:rsidRPr="0080743C" w:rsidRDefault="0080743C" w:rsidP="0080743C">
      <w:pPr>
        <w:rPr>
          <w:rFonts w:asciiTheme="minorBidi" w:hAnsiTheme="minorBidi" w:cstheme="minorBidi"/>
          <w:sz w:val="24"/>
          <w:szCs w:val="24"/>
          <w:lang w:val="de-DE"/>
        </w:rPr>
      </w:pPr>
      <w:r w:rsidRPr="0080743C">
        <w:rPr>
          <w:rFonts w:asciiTheme="minorBidi" w:hAnsiTheme="minorBidi" w:cstheme="minorBidi"/>
          <w:sz w:val="24"/>
          <w:szCs w:val="24"/>
          <w:lang w:val="de-DE"/>
        </w:rPr>
        <w:t>Auf dieser Reise sind Sie im heutige Iran, dem alten Persien unterwegs und lernen ein vielfältiges buntes Land kennen. Die Perle Orients Isfahan, das historisch archäologische Gebiet um Schiras, die Wüstenstadt Kerman und die moderne Hauptstadt Teheran sind eine spannende Melange, um dem wahre Iran näher zu kommen.</w:t>
      </w:r>
    </w:p>
    <w:p w14:paraId="7EC084E3" w14:textId="3AB6EE07" w:rsidR="0080743C" w:rsidRPr="0080743C" w:rsidRDefault="0080743C">
      <w:pPr>
        <w:rPr>
          <w:rFonts w:asciiTheme="minorBidi" w:hAnsiTheme="minorBidi" w:cstheme="minorBidi"/>
          <w:sz w:val="24"/>
          <w:szCs w:val="24"/>
          <w:lang w:val="de-DE"/>
        </w:rPr>
      </w:pPr>
    </w:p>
    <w:p w14:paraId="16D65C3C" w14:textId="77777777" w:rsidR="0080743C" w:rsidRPr="0080743C" w:rsidRDefault="0080743C">
      <w:pPr>
        <w:rPr>
          <w:rFonts w:asciiTheme="minorBidi" w:hAnsiTheme="minorBidi" w:cstheme="minorBidi"/>
          <w:sz w:val="24"/>
          <w:szCs w:val="24"/>
          <w:lang w:val="de-DE"/>
        </w:rPr>
      </w:pPr>
    </w:p>
    <w:tbl>
      <w:tblPr>
        <w:tblStyle w:val="ListTable2-Accent31"/>
        <w:tblpPr w:leftFromText="180" w:rightFromText="180" w:vertAnchor="text" w:horzAnchor="margin" w:tblpXSpec="center" w:tblpY="74"/>
        <w:tblW w:w="10530" w:type="dxa"/>
        <w:tblLayout w:type="fixed"/>
        <w:tblLook w:val="04A0" w:firstRow="1" w:lastRow="0" w:firstColumn="1" w:lastColumn="0" w:noHBand="0" w:noVBand="1"/>
      </w:tblPr>
      <w:tblGrid>
        <w:gridCol w:w="955"/>
        <w:gridCol w:w="1574"/>
        <w:gridCol w:w="7371"/>
        <w:gridCol w:w="630"/>
      </w:tblGrid>
      <w:tr w:rsidR="003F0922" w:rsidRPr="003F0922" w14:paraId="394E80BF" w14:textId="77777777" w:rsidTr="00421E91">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55" w:type="dxa"/>
            <w:tcBorders>
              <w:top w:val="single" w:sz="18" w:space="0" w:color="4F81BD"/>
              <w:left w:val="single" w:sz="18" w:space="0" w:color="4F81BD"/>
              <w:bottom w:val="single" w:sz="6" w:space="0" w:color="FBE4D5"/>
              <w:right w:val="single" w:sz="6" w:space="0" w:color="FBE4D5"/>
            </w:tcBorders>
            <w:shd w:val="clear" w:color="auto" w:fill="5B9BD5"/>
            <w:vAlign w:val="center"/>
            <w:hideMark/>
          </w:tcPr>
          <w:p w14:paraId="4BC5DB3C" w14:textId="7B0ECED2" w:rsidR="003F0922" w:rsidRPr="00040A44" w:rsidRDefault="003F0922" w:rsidP="00FA2AA5">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74" w:type="dxa"/>
            <w:tcBorders>
              <w:top w:val="single" w:sz="18" w:space="0" w:color="4F81BD"/>
              <w:left w:val="single" w:sz="6" w:space="0" w:color="FBE4D5"/>
              <w:bottom w:val="single" w:sz="6" w:space="0" w:color="FBE4D5"/>
              <w:right w:val="single" w:sz="6" w:space="0" w:color="FBE4D5"/>
            </w:tcBorders>
            <w:shd w:val="clear" w:color="auto" w:fill="5B9BD5"/>
            <w:vAlign w:val="center"/>
            <w:hideMark/>
          </w:tcPr>
          <w:p w14:paraId="0078788C" w14:textId="455ADBB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48292A">
              <w:rPr>
                <w:rFonts w:asciiTheme="minorBidi" w:eastAsia="Calibri" w:hAnsiTheme="minorBidi" w:cstheme="minorBidi"/>
                <w:sz w:val="24"/>
                <w:szCs w:val="24"/>
              </w:rPr>
              <w:t xml:space="preserve"> / Place</w:t>
            </w:r>
          </w:p>
        </w:tc>
        <w:tc>
          <w:tcPr>
            <w:tcW w:w="7371" w:type="dxa"/>
            <w:tcBorders>
              <w:top w:val="single" w:sz="18" w:space="0" w:color="4F81BD"/>
              <w:left w:val="single" w:sz="6" w:space="0" w:color="FBE4D5"/>
              <w:bottom w:val="single" w:sz="6" w:space="0" w:color="FBE4D5"/>
              <w:right w:val="single" w:sz="6" w:space="0" w:color="FBE4D5"/>
            </w:tcBorders>
            <w:shd w:val="clear" w:color="auto" w:fill="5B9BD5"/>
            <w:vAlign w:val="center"/>
            <w:hideMark/>
          </w:tcPr>
          <w:p w14:paraId="28B54DFB"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0" w:type="dxa"/>
            <w:tcBorders>
              <w:top w:val="single" w:sz="18" w:space="0" w:color="4F81BD"/>
              <w:left w:val="single" w:sz="6" w:space="0" w:color="FBE4D5"/>
              <w:bottom w:val="single" w:sz="6" w:space="0" w:color="FBE4D5"/>
              <w:right w:val="single" w:sz="18" w:space="0" w:color="4F81BD"/>
            </w:tcBorders>
            <w:shd w:val="clear" w:color="auto" w:fill="5B9BD5"/>
            <w:vAlign w:val="center"/>
            <w:hideMark/>
          </w:tcPr>
          <w:p w14:paraId="4E7D55B9"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Km</w:t>
            </w:r>
          </w:p>
        </w:tc>
      </w:tr>
      <w:tr w:rsidR="002C56AC" w:rsidRPr="003F0922" w14:paraId="659AC4EE" w14:textId="77777777" w:rsidTr="00421E91">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13ADFC27" w14:textId="5CD050B9" w:rsidR="002C56AC" w:rsidRPr="00040A44" w:rsidRDefault="002C56AC" w:rsidP="002C56AC">
            <w:pPr>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2C56AC" w:rsidRPr="00040A44" w:rsidRDefault="002C56AC" w:rsidP="002C56AC">
            <w:pPr>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46B6A1A4" w14:textId="7C5A7FF1" w:rsidR="002C56AC" w:rsidRPr="002C56AC" w:rsidRDefault="0080743C" w:rsidP="008074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80743C">
              <w:rPr>
                <w:rFonts w:asciiTheme="minorBidi" w:hAnsiTheme="minorBidi" w:cstheme="minorBidi"/>
                <w:color w:val="000000"/>
                <w:sz w:val="24"/>
                <w:szCs w:val="24"/>
                <w:lang w:val="de-DE"/>
              </w:rPr>
              <w:t>Ankunft Teheran</w:t>
            </w:r>
          </w:p>
        </w:tc>
        <w:tc>
          <w:tcPr>
            <w:tcW w:w="7371" w:type="dxa"/>
            <w:tcBorders>
              <w:top w:val="single" w:sz="6" w:space="0" w:color="FBE4D5"/>
              <w:left w:val="single" w:sz="6" w:space="0" w:color="FBE4D5"/>
              <w:bottom w:val="single" w:sz="6" w:space="0" w:color="FBE4D5"/>
              <w:right w:val="single" w:sz="6" w:space="0" w:color="FBE4D5"/>
            </w:tcBorders>
            <w:vAlign w:val="center"/>
          </w:tcPr>
          <w:p w14:paraId="6763EC70" w14:textId="541E0855" w:rsidR="002C56AC" w:rsidRPr="0080743C" w:rsidRDefault="0080743C"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lang w:val="de-DE"/>
              </w:rPr>
            </w:pPr>
            <w:r w:rsidRPr="0080743C">
              <w:rPr>
                <w:rFonts w:asciiTheme="minorBidi" w:hAnsiTheme="minorBidi" w:cstheme="minorBidi"/>
                <w:color w:val="000000"/>
                <w:sz w:val="24"/>
                <w:szCs w:val="24"/>
                <w:lang w:val="de-DE"/>
              </w:rPr>
              <w:t xml:space="preserve">Herzlich willkommen in Iran. Sie kommen am Flughafen an und werden in Ihr Hotel in </w:t>
            </w:r>
            <w:r w:rsidRPr="0080743C">
              <w:rPr>
                <w:rFonts w:asciiTheme="minorBidi" w:hAnsiTheme="minorBidi" w:cstheme="minorBidi"/>
                <w:b/>
                <w:bCs/>
                <w:color w:val="000000"/>
                <w:sz w:val="24"/>
                <w:szCs w:val="24"/>
                <w:lang w:val="de-DE"/>
              </w:rPr>
              <w:t>Teheran</w:t>
            </w:r>
            <w:r w:rsidRPr="0080743C">
              <w:rPr>
                <w:rFonts w:asciiTheme="minorBidi" w:hAnsiTheme="minorBidi" w:cstheme="minorBidi"/>
                <w:color w:val="000000"/>
                <w:sz w:val="24"/>
                <w:szCs w:val="24"/>
                <w:lang w:val="de-DE"/>
              </w:rPr>
              <w:t xml:space="preserve"> gebracht.</w:t>
            </w:r>
          </w:p>
        </w:tc>
        <w:tc>
          <w:tcPr>
            <w:tcW w:w="630" w:type="dxa"/>
            <w:tcBorders>
              <w:top w:val="single" w:sz="6" w:space="0" w:color="FBE4D5"/>
              <w:left w:val="single" w:sz="6" w:space="0" w:color="FBE4D5"/>
              <w:bottom w:val="single" w:sz="6" w:space="0" w:color="FBE4D5"/>
              <w:right w:val="single" w:sz="18" w:space="0" w:color="4F81BD"/>
            </w:tcBorders>
            <w:vAlign w:val="center"/>
          </w:tcPr>
          <w:p w14:paraId="7F72790C" w14:textId="77777777" w:rsidR="002C56AC" w:rsidRPr="002C56AC" w:rsidRDefault="002C56AC" w:rsidP="002C56AC">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2C56AC" w:rsidRPr="003F0922" w14:paraId="3C89C0B5" w14:textId="77777777" w:rsidTr="00421E91">
        <w:trPr>
          <w:trHeight w:val="879"/>
        </w:trPr>
        <w:tc>
          <w:tcPr>
            <w:tcW w:w="955" w:type="dxa"/>
            <w:tcBorders>
              <w:top w:val="single" w:sz="6" w:space="0" w:color="FBE4D5"/>
              <w:left w:val="single" w:sz="18" w:space="0" w:color="4F81BD"/>
              <w:bottom w:val="single" w:sz="6" w:space="0" w:color="FBE4D5"/>
              <w:right w:val="single" w:sz="6" w:space="0" w:color="FBE4D5"/>
            </w:tcBorders>
            <w:vAlign w:val="center"/>
          </w:tcPr>
          <w:p w14:paraId="7D81DD29" w14:textId="4024BF6B" w:rsidR="002C56AC" w:rsidRPr="00040A44" w:rsidRDefault="002C56AC"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2./</w:t>
            </w:r>
          </w:p>
        </w:tc>
        <w:tc>
          <w:tcPr>
            <w:tcW w:w="1574" w:type="dxa"/>
            <w:tcBorders>
              <w:top w:val="single" w:sz="6" w:space="0" w:color="FBE4D5"/>
              <w:left w:val="single" w:sz="6" w:space="0" w:color="FBE4D5"/>
              <w:bottom w:val="single" w:sz="6" w:space="0" w:color="FBE4D5"/>
              <w:right w:val="single" w:sz="6" w:space="0" w:color="FBE4D5"/>
            </w:tcBorders>
            <w:vAlign w:val="center"/>
          </w:tcPr>
          <w:p w14:paraId="17859CB1" w14:textId="09B2B73B" w:rsidR="002C56AC" w:rsidRPr="002C56AC" w:rsidRDefault="0080743C" w:rsidP="0080743C">
            <w:pPr>
              <w:spacing w:before="115" w:after="115"/>
              <w:jc w:val="center"/>
              <w:rPr>
                <w:rFonts w:asciiTheme="minorBidi" w:hAnsiTheme="minorBidi" w:cstheme="minorBidi"/>
                <w:color w:val="000000"/>
                <w:sz w:val="24"/>
                <w:szCs w:val="24"/>
              </w:rPr>
            </w:pPr>
            <w:r w:rsidRPr="0080743C">
              <w:rPr>
                <w:rFonts w:asciiTheme="minorBidi" w:hAnsiTheme="minorBidi" w:cstheme="minorBidi"/>
                <w:color w:val="000000"/>
                <w:sz w:val="24"/>
                <w:szCs w:val="24"/>
                <w:lang w:val="de-DE"/>
              </w:rPr>
              <w:t>Teheran</w:t>
            </w:r>
            <w:r>
              <w:rPr>
                <w:rFonts w:asciiTheme="minorBidi" w:hAnsiTheme="minorBidi" w:cstheme="minorBidi"/>
                <w:color w:val="000000"/>
                <w:sz w:val="24"/>
                <w:szCs w:val="24"/>
                <w:lang w:val="de-DE"/>
              </w:rPr>
              <w:t>-</w:t>
            </w:r>
            <w:r w:rsidRPr="0080743C">
              <w:rPr>
                <w:rFonts w:asciiTheme="minorBidi" w:hAnsiTheme="minorBidi" w:cstheme="minorBidi"/>
                <w:color w:val="000000"/>
                <w:sz w:val="24"/>
                <w:szCs w:val="24"/>
                <w:lang w:val="de-DE"/>
              </w:rPr>
              <w:t>Schiras</w:t>
            </w:r>
          </w:p>
        </w:tc>
        <w:tc>
          <w:tcPr>
            <w:tcW w:w="7371" w:type="dxa"/>
            <w:tcBorders>
              <w:top w:val="single" w:sz="6" w:space="0" w:color="FBE4D5"/>
              <w:left w:val="single" w:sz="6" w:space="0" w:color="FBE4D5"/>
              <w:bottom w:val="single" w:sz="6" w:space="0" w:color="FBE4D5"/>
              <w:right w:val="single" w:sz="6" w:space="0" w:color="FBE4D5"/>
            </w:tcBorders>
            <w:vAlign w:val="center"/>
          </w:tcPr>
          <w:p w14:paraId="7BD8E0AE" w14:textId="5CA637B7" w:rsidR="002C56AC" w:rsidRPr="0080743C" w:rsidRDefault="0080743C" w:rsidP="00F46A89">
            <w:pPr>
              <w:spacing w:before="115" w:after="115"/>
              <w:jc w:val="both"/>
              <w:rPr>
                <w:rFonts w:asciiTheme="minorBidi" w:hAnsiTheme="minorBidi" w:cstheme="minorBidi"/>
                <w:sz w:val="24"/>
                <w:szCs w:val="24"/>
                <w:lang w:val="de-DE"/>
              </w:rPr>
            </w:pPr>
            <w:r w:rsidRPr="0080743C">
              <w:rPr>
                <w:rFonts w:asciiTheme="minorBidi" w:hAnsiTheme="minorBidi" w:cstheme="minorBidi"/>
                <w:sz w:val="24"/>
                <w:szCs w:val="24"/>
                <w:lang w:val="de-DE"/>
              </w:rPr>
              <w:t xml:space="preserve">Heute unternehmen Besichtigungen in </w:t>
            </w:r>
            <w:r w:rsidRPr="0080743C">
              <w:rPr>
                <w:rFonts w:asciiTheme="minorBidi" w:hAnsiTheme="minorBidi" w:cstheme="minorBidi"/>
                <w:b/>
                <w:bCs/>
                <w:sz w:val="24"/>
                <w:szCs w:val="24"/>
                <w:lang w:val="de-DE"/>
              </w:rPr>
              <w:t>Teheran</w:t>
            </w:r>
            <w:r w:rsidRPr="0080743C">
              <w:rPr>
                <w:rFonts w:asciiTheme="minorBidi" w:hAnsiTheme="minorBidi" w:cstheme="minorBidi"/>
                <w:sz w:val="24"/>
                <w:szCs w:val="24"/>
                <w:lang w:val="de-DE"/>
              </w:rPr>
              <w:t xml:space="preserve">: Das </w:t>
            </w:r>
            <w:r w:rsidRPr="0080743C">
              <w:rPr>
                <w:rFonts w:asciiTheme="minorBidi" w:hAnsiTheme="minorBidi" w:cstheme="minorBidi"/>
                <w:b/>
                <w:bCs/>
                <w:sz w:val="24"/>
                <w:szCs w:val="24"/>
                <w:lang w:val="de-DE"/>
              </w:rPr>
              <w:t>Iranische Nationalmuseum</w:t>
            </w:r>
            <w:r w:rsidRPr="0080743C">
              <w:rPr>
                <w:rFonts w:asciiTheme="minorBidi" w:hAnsiTheme="minorBidi" w:cstheme="minorBidi"/>
                <w:sz w:val="24"/>
                <w:szCs w:val="24"/>
                <w:lang w:val="de-DE"/>
              </w:rPr>
              <w:t xml:space="preserve">, das einen wunderbaren Überblick der iranische Geschichte bietet, der </w:t>
            </w:r>
            <w:r w:rsidRPr="0080743C">
              <w:rPr>
                <w:rFonts w:asciiTheme="minorBidi" w:hAnsiTheme="minorBidi" w:cstheme="minorBidi"/>
                <w:b/>
                <w:bCs/>
                <w:sz w:val="24"/>
                <w:szCs w:val="24"/>
                <w:lang w:val="de-DE"/>
              </w:rPr>
              <w:t>Golestan Palast</w:t>
            </w:r>
            <w:r w:rsidRPr="0080743C">
              <w:rPr>
                <w:rFonts w:asciiTheme="minorBidi" w:hAnsiTheme="minorBidi" w:cstheme="minorBidi"/>
                <w:sz w:val="24"/>
                <w:szCs w:val="24"/>
                <w:lang w:val="de-DE"/>
              </w:rPr>
              <w:t xml:space="preserve"> (UNESCO Welterbe), der von der Kadscharen Dynastie erbaut worden ist und in dem die Hochzeit vom Schah und Soraya gefeiert wurde, das </w:t>
            </w:r>
            <w:r w:rsidRPr="0080743C">
              <w:rPr>
                <w:rFonts w:asciiTheme="minorBidi" w:hAnsiTheme="minorBidi" w:cstheme="minorBidi"/>
                <w:b/>
                <w:bCs/>
                <w:sz w:val="24"/>
                <w:szCs w:val="24"/>
                <w:lang w:val="de-DE"/>
              </w:rPr>
              <w:t>Teheraner Juwelenmuseum</w:t>
            </w:r>
            <w:r w:rsidRPr="0080743C">
              <w:rPr>
                <w:rFonts w:asciiTheme="minorBidi" w:hAnsiTheme="minorBidi" w:cstheme="minorBidi"/>
                <w:sz w:val="24"/>
                <w:szCs w:val="24"/>
                <w:lang w:val="de-DE"/>
              </w:rPr>
              <w:t xml:space="preserve"> mit seinen einzigartigen Museumsstücken darunter einem der schwersten der Welt Darya ye Noor (Meer des Lichtes) oder alternativ das Iranische Museum für Glas und Keramik sind für heute vorhergesehenen. Am Abend fliegen Sie nach Schiras.</w:t>
            </w:r>
          </w:p>
        </w:tc>
        <w:tc>
          <w:tcPr>
            <w:tcW w:w="630" w:type="dxa"/>
            <w:tcBorders>
              <w:top w:val="single" w:sz="6" w:space="0" w:color="FBE4D5"/>
              <w:left w:val="single" w:sz="6" w:space="0" w:color="FBE4D5"/>
              <w:bottom w:val="single" w:sz="6" w:space="0" w:color="FBE4D5"/>
              <w:right w:val="single" w:sz="18" w:space="0" w:color="4F81BD"/>
            </w:tcBorders>
            <w:vAlign w:val="center"/>
          </w:tcPr>
          <w:p w14:paraId="4A305DC2" w14:textId="77777777" w:rsidR="002C56AC" w:rsidRPr="002C56AC" w:rsidRDefault="002C56AC" w:rsidP="002C56AC">
            <w:pPr>
              <w:spacing w:before="115" w:after="115"/>
              <w:rPr>
                <w:rFonts w:asciiTheme="minorBidi" w:hAnsiTheme="minorBidi" w:cstheme="minorBidi"/>
                <w:sz w:val="24"/>
                <w:szCs w:val="24"/>
              </w:rPr>
            </w:pPr>
          </w:p>
        </w:tc>
      </w:tr>
      <w:tr w:rsidR="002C56AC" w:rsidRPr="003F0922" w14:paraId="4BFEA4A2" w14:textId="77777777" w:rsidTr="00421E91">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0BB2A272" w14:textId="77777777" w:rsidR="002C56AC" w:rsidRPr="00040A44" w:rsidRDefault="002C56AC" w:rsidP="002C56AC">
            <w:pPr>
              <w:rPr>
                <w:rFonts w:asciiTheme="minorBidi" w:eastAsia="Calibri" w:hAnsiTheme="minorBidi" w:cstheme="minorBidi"/>
                <w:sz w:val="24"/>
                <w:szCs w:val="24"/>
              </w:rPr>
            </w:pPr>
            <w:r w:rsidRPr="00040A44">
              <w:rPr>
                <w:rFonts w:asciiTheme="minorBidi" w:eastAsia="Calibri" w:hAnsiTheme="minorBidi" w:cstheme="minorBidi"/>
                <w:sz w:val="24"/>
                <w:szCs w:val="24"/>
              </w:rPr>
              <w:t>3./</w:t>
            </w:r>
          </w:p>
          <w:p w14:paraId="5F0E95DA" w14:textId="77777777" w:rsidR="002C56AC" w:rsidRPr="00040A44" w:rsidRDefault="002C56AC" w:rsidP="002C56AC">
            <w:pPr>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4D97AD01" w14:textId="105CC229" w:rsidR="002C56AC" w:rsidRPr="002C56AC" w:rsidRDefault="0080743C" w:rsidP="008074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80743C">
              <w:rPr>
                <w:rFonts w:asciiTheme="minorBidi" w:hAnsiTheme="minorBidi" w:cstheme="minorBidi"/>
                <w:color w:val="000000"/>
                <w:sz w:val="24"/>
                <w:szCs w:val="24"/>
                <w:lang w:val="de-DE"/>
              </w:rPr>
              <w:t>Schiras</w:t>
            </w:r>
          </w:p>
        </w:tc>
        <w:tc>
          <w:tcPr>
            <w:tcW w:w="7371" w:type="dxa"/>
            <w:tcBorders>
              <w:top w:val="single" w:sz="6" w:space="0" w:color="FBE4D5"/>
              <w:left w:val="single" w:sz="6" w:space="0" w:color="FBE4D5"/>
              <w:bottom w:val="single" w:sz="6" w:space="0" w:color="FBE4D5"/>
              <w:right w:val="single" w:sz="6" w:space="0" w:color="FBE4D5"/>
            </w:tcBorders>
            <w:vAlign w:val="center"/>
          </w:tcPr>
          <w:p w14:paraId="4ED4CCEA" w14:textId="33F598DA" w:rsidR="002C56AC" w:rsidRPr="0080743C" w:rsidRDefault="0080743C"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lang w:val="de-DE"/>
              </w:rPr>
            </w:pPr>
            <w:r w:rsidRPr="0080743C">
              <w:rPr>
                <w:rFonts w:asciiTheme="minorBidi" w:hAnsiTheme="minorBidi" w:cstheme="minorBidi"/>
                <w:color w:val="000000"/>
                <w:sz w:val="24"/>
                <w:szCs w:val="24"/>
                <w:lang w:val="de-DE"/>
              </w:rPr>
              <w:t xml:space="preserve">Sie wachen ausgeruht in der Stadt der Rosen und der Poesie wie </w:t>
            </w:r>
            <w:r w:rsidRPr="0080743C">
              <w:rPr>
                <w:rFonts w:asciiTheme="minorBidi" w:hAnsiTheme="minorBidi" w:cstheme="minorBidi"/>
                <w:b/>
                <w:bCs/>
                <w:color w:val="000000"/>
                <w:sz w:val="24"/>
                <w:szCs w:val="24"/>
                <w:lang w:val="de-DE"/>
              </w:rPr>
              <w:t>Schiras</w:t>
            </w:r>
            <w:r w:rsidRPr="0080743C">
              <w:rPr>
                <w:rFonts w:asciiTheme="minorBidi" w:hAnsiTheme="minorBidi" w:cstheme="minorBidi"/>
                <w:color w:val="000000"/>
                <w:sz w:val="24"/>
                <w:szCs w:val="24"/>
                <w:lang w:val="de-DE"/>
              </w:rPr>
              <w:t xml:space="preserve"> auch genannt wird auf und beginnen mit den für heute geplanten Besichtigungen: Die </w:t>
            </w:r>
            <w:r w:rsidRPr="0080743C">
              <w:rPr>
                <w:rFonts w:asciiTheme="minorBidi" w:hAnsiTheme="minorBidi" w:cstheme="minorBidi"/>
                <w:b/>
                <w:bCs/>
                <w:color w:val="000000"/>
                <w:sz w:val="24"/>
                <w:szCs w:val="24"/>
                <w:lang w:val="de-DE"/>
              </w:rPr>
              <w:t>Nasir ol Molk Moschee</w:t>
            </w:r>
            <w:r w:rsidRPr="0080743C">
              <w:rPr>
                <w:rFonts w:asciiTheme="minorBidi" w:hAnsiTheme="minorBidi" w:cstheme="minorBidi"/>
                <w:color w:val="000000"/>
                <w:sz w:val="24"/>
                <w:szCs w:val="24"/>
                <w:lang w:val="de-DE"/>
              </w:rPr>
              <w:t xml:space="preserve">, die morgens ein einmaliges Farbenspiel bietet, der </w:t>
            </w:r>
            <w:r w:rsidRPr="0080743C">
              <w:rPr>
                <w:rFonts w:asciiTheme="minorBidi" w:hAnsiTheme="minorBidi" w:cstheme="minorBidi"/>
                <w:b/>
                <w:bCs/>
                <w:color w:val="000000"/>
                <w:sz w:val="24"/>
                <w:szCs w:val="24"/>
                <w:lang w:val="de-DE"/>
              </w:rPr>
              <w:t>Narendschestan (Bitterorangen) Garten</w:t>
            </w:r>
            <w:r w:rsidRPr="0080743C">
              <w:rPr>
                <w:rFonts w:asciiTheme="minorBidi" w:hAnsiTheme="minorBidi" w:cstheme="minorBidi"/>
                <w:color w:val="000000"/>
                <w:sz w:val="24"/>
                <w:szCs w:val="24"/>
                <w:lang w:val="de-DE"/>
              </w:rPr>
              <w:t xml:space="preserve">, der im 19. Jahrhunderts erbaut wurde und eine Symbiose aus Architektur und Gartenbau ist, das </w:t>
            </w:r>
            <w:r w:rsidRPr="0080743C">
              <w:rPr>
                <w:rFonts w:asciiTheme="minorBidi" w:hAnsiTheme="minorBidi" w:cstheme="minorBidi"/>
                <w:b/>
                <w:bCs/>
                <w:color w:val="000000"/>
                <w:sz w:val="24"/>
                <w:szCs w:val="24"/>
                <w:lang w:val="de-DE"/>
              </w:rPr>
              <w:t>Grabmal von Hafis</w:t>
            </w:r>
            <w:r w:rsidRPr="0080743C">
              <w:rPr>
                <w:rFonts w:asciiTheme="minorBidi" w:hAnsiTheme="minorBidi" w:cstheme="minorBidi"/>
                <w:color w:val="000000"/>
                <w:sz w:val="24"/>
                <w:szCs w:val="24"/>
                <w:lang w:val="de-DE"/>
              </w:rPr>
              <w:t xml:space="preserve">,  der mit Goethe befreundet und der </w:t>
            </w:r>
            <w:r w:rsidRPr="0080743C">
              <w:rPr>
                <w:rFonts w:asciiTheme="minorBidi" w:hAnsiTheme="minorBidi" w:cstheme="minorBidi"/>
                <w:b/>
                <w:bCs/>
                <w:color w:val="000000"/>
                <w:sz w:val="24"/>
                <w:szCs w:val="24"/>
                <w:lang w:val="de-DE"/>
              </w:rPr>
              <w:t>Schrein von Hamza ibn Ali</w:t>
            </w:r>
            <w:r w:rsidRPr="0080743C">
              <w:rPr>
                <w:rFonts w:asciiTheme="minorBidi" w:hAnsiTheme="minorBidi" w:cstheme="minorBidi"/>
                <w:color w:val="000000"/>
                <w:sz w:val="24"/>
                <w:szCs w:val="24"/>
                <w:lang w:val="de-DE"/>
              </w:rPr>
              <w:t xml:space="preserve">, dem Begründer der Drusen Religion. Ein Spaziergang durch den </w:t>
            </w:r>
            <w:r w:rsidRPr="0080743C">
              <w:rPr>
                <w:rFonts w:asciiTheme="minorBidi" w:hAnsiTheme="minorBidi" w:cstheme="minorBidi"/>
                <w:b/>
                <w:bCs/>
                <w:color w:val="000000"/>
                <w:sz w:val="24"/>
                <w:szCs w:val="24"/>
                <w:lang w:val="de-DE"/>
              </w:rPr>
              <w:t>Vakil Basar</w:t>
            </w:r>
            <w:r w:rsidRPr="0080743C">
              <w:rPr>
                <w:rFonts w:asciiTheme="minorBidi" w:hAnsiTheme="minorBidi" w:cstheme="minorBidi"/>
                <w:color w:val="000000"/>
                <w:sz w:val="24"/>
                <w:szCs w:val="24"/>
                <w:lang w:val="de-DE"/>
              </w:rPr>
              <w:t>, der das Flair eines typischen orientalischen Basars hat rundet den Tag ab.</w:t>
            </w:r>
          </w:p>
        </w:tc>
        <w:tc>
          <w:tcPr>
            <w:tcW w:w="630" w:type="dxa"/>
            <w:tcBorders>
              <w:top w:val="single" w:sz="6" w:space="0" w:color="FBE4D5"/>
              <w:left w:val="single" w:sz="6" w:space="0" w:color="FBE4D5"/>
              <w:bottom w:val="single" w:sz="6" w:space="0" w:color="FBE4D5"/>
              <w:right w:val="single" w:sz="18" w:space="0" w:color="4F81BD"/>
            </w:tcBorders>
            <w:vAlign w:val="center"/>
          </w:tcPr>
          <w:p w14:paraId="54C606C5" w14:textId="77777777" w:rsidR="002C56AC" w:rsidRPr="002C56AC" w:rsidRDefault="002C56AC" w:rsidP="002C56AC">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E23485" w:rsidRPr="003F0922" w14:paraId="21927071" w14:textId="77777777" w:rsidTr="00421E91">
        <w:trPr>
          <w:trHeight w:val="762"/>
        </w:trPr>
        <w:tc>
          <w:tcPr>
            <w:tcW w:w="955" w:type="dxa"/>
            <w:tcBorders>
              <w:top w:val="single" w:sz="6" w:space="0" w:color="FBE4D5"/>
              <w:left w:val="single" w:sz="18" w:space="0" w:color="4F81BD"/>
              <w:bottom w:val="single" w:sz="6" w:space="0" w:color="FBE4D5"/>
              <w:right w:val="single" w:sz="6" w:space="0" w:color="FBE4D5"/>
            </w:tcBorders>
            <w:vAlign w:val="center"/>
          </w:tcPr>
          <w:p w14:paraId="2D77800B" w14:textId="2AAB1023" w:rsidR="00E23485" w:rsidRPr="00040A44" w:rsidRDefault="00E23485"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4./</w:t>
            </w:r>
          </w:p>
        </w:tc>
        <w:tc>
          <w:tcPr>
            <w:tcW w:w="1574" w:type="dxa"/>
            <w:tcBorders>
              <w:top w:val="single" w:sz="6" w:space="0" w:color="FBE4D5"/>
              <w:left w:val="single" w:sz="6" w:space="0" w:color="FBE4D5"/>
              <w:bottom w:val="single" w:sz="6" w:space="0" w:color="FBE4D5"/>
              <w:right w:val="single" w:sz="6" w:space="0" w:color="FBE4D5"/>
            </w:tcBorders>
            <w:vAlign w:val="center"/>
          </w:tcPr>
          <w:p w14:paraId="5C77FC03" w14:textId="3F4BCCDB" w:rsidR="00E23485" w:rsidRPr="002C56AC" w:rsidRDefault="0080743C" w:rsidP="0080743C">
            <w:pPr>
              <w:spacing w:before="115" w:after="115"/>
              <w:jc w:val="center"/>
              <w:rPr>
                <w:rFonts w:asciiTheme="minorBidi" w:hAnsiTheme="minorBidi" w:cstheme="minorBidi"/>
                <w:color w:val="000000"/>
                <w:sz w:val="24"/>
                <w:szCs w:val="24"/>
              </w:rPr>
            </w:pPr>
            <w:r w:rsidRPr="0080743C">
              <w:rPr>
                <w:rFonts w:asciiTheme="minorBidi" w:hAnsiTheme="minorBidi" w:cstheme="minorBidi"/>
                <w:color w:val="000000"/>
                <w:sz w:val="24"/>
                <w:szCs w:val="24"/>
                <w:lang w:val="de-DE"/>
              </w:rPr>
              <w:t>Schiras</w:t>
            </w:r>
          </w:p>
        </w:tc>
        <w:tc>
          <w:tcPr>
            <w:tcW w:w="7371" w:type="dxa"/>
            <w:tcBorders>
              <w:top w:val="single" w:sz="6" w:space="0" w:color="FBE4D5"/>
              <w:left w:val="single" w:sz="6" w:space="0" w:color="FBE4D5"/>
              <w:bottom w:val="single" w:sz="6" w:space="0" w:color="FBE4D5"/>
              <w:right w:val="single" w:sz="6" w:space="0" w:color="FBE4D5"/>
            </w:tcBorders>
            <w:vAlign w:val="center"/>
          </w:tcPr>
          <w:p w14:paraId="020BED04" w14:textId="76571C82" w:rsidR="00E23485" w:rsidRPr="0080743C" w:rsidRDefault="0080743C" w:rsidP="00F46A89">
            <w:pPr>
              <w:spacing w:before="115" w:after="115"/>
              <w:jc w:val="both"/>
              <w:rPr>
                <w:rFonts w:asciiTheme="minorBidi" w:hAnsiTheme="minorBidi" w:cstheme="minorBidi"/>
                <w:color w:val="000000"/>
                <w:sz w:val="24"/>
                <w:szCs w:val="24"/>
                <w:lang w:val="de-DE"/>
              </w:rPr>
            </w:pPr>
            <w:r w:rsidRPr="0080743C">
              <w:rPr>
                <w:rFonts w:asciiTheme="minorBidi" w:hAnsiTheme="minorBidi" w:cstheme="minorBidi"/>
                <w:color w:val="000000"/>
                <w:sz w:val="24"/>
                <w:szCs w:val="24"/>
                <w:lang w:val="de-DE"/>
              </w:rPr>
              <w:t xml:space="preserve">An Ihrem zweiten Tag in </w:t>
            </w:r>
            <w:r w:rsidRPr="0080743C">
              <w:rPr>
                <w:rFonts w:asciiTheme="minorBidi" w:hAnsiTheme="minorBidi" w:cstheme="minorBidi"/>
                <w:b/>
                <w:bCs/>
                <w:color w:val="000000"/>
                <w:sz w:val="24"/>
                <w:szCs w:val="24"/>
                <w:lang w:val="de-DE"/>
              </w:rPr>
              <w:t>Schiras</w:t>
            </w:r>
            <w:r w:rsidRPr="0080743C">
              <w:rPr>
                <w:rFonts w:asciiTheme="minorBidi" w:hAnsiTheme="minorBidi" w:cstheme="minorBidi"/>
                <w:color w:val="000000"/>
                <w:sz w:val="24"/>
                <w:szCs w:val="24"/>
                <w:lang w:val="de-DE"/>
              </w:rPr>
              <w:t xml:space="preserve"> machen Sie einen Ausflug nach </w:t>
            </w:r>
            <w:r w:rsidRPr="0080743C">
              <w:rPr>
                <w:rFonts w:asciiTheme="minorBidi" w:hAnsiTheme="minorBidi" w:cstheme="minorBidi"/>
                <w:b/>
                <w:bCs/>
                <w:color w:val="000000"/>
                <w:sz w:val="24"/>
                <w:szCs w:val="24"/>
                <w:lang w:val="de-DE"/>
              </w:rPr>
              <w:t>Persepolis</w:t>
            </w:r>
            <w:r w:rsidRPr="0080743C">
              <w:rPr>
                <w:rFonts w:asciiTheme="minorBidi" w:hAnsiTheme="minorBidi" w:cstheme="minorBidi"/>
                <w:color w:val="000000"/>
                <w:sz w:val="24"/>
                <w:szCs w:val="24"/>
                <w:lang w:val="de-DE"/>
              </w:rPr>
              <w:t xml:space="preserve"> (UNESCO Welterbe), der altpersischen Hauptstadt des </w:t>
            </w:r>
            <w:r w:rsidRPr="0080743C">
              <w:rPr>
                <w:rFonts w:asciiTheme="minorBidi" w:hAnsiTheme="minorBidi" w:cstheme="minorBidi"/>
                <w:b/>
                <w:bCs/>
                <w:color w:val="000000"/>
                <w:sz w:val="24"/>
                <w:szCs w:val="24"/>
                <w:lang w:val="de-DE"/>
              </w:rPr>
              <w:t>Achämenidenreichs</w:t>
            </w:r>
            <w:r w:rsidRPr="0080743C">
              <w:rPr>
                <w:rFonts w:asciiTheme="minorBidi" w:hAnsiTheme="minorBidi" w:cstheme="minorBidi"/>
                <w:color w:val="000000"/>
                <w:sz w:val="24"/>
                <w:szCs w:val="24"/>
                <w:lang w:val="de-DE"/>
              </w:rPr>
              <w:t xml:space="preserve"> und der archäologischen Stätte von </w:t>
            </w:r>
            <w:r w:rsidRPr="0080743C">
              <w:rPr>
                <w:rFonts w:asciiTheme="minorBidi" w:hAnsiTheme="minorBidi" w:cstheme="minorBidi"/>
                <w:b/>
                <w:bCs/>
                <w:color w:val="000000"/>
                <w:sz w:val="24"/>
                <w:szCs w:val="24"/>
                <w:lang w:val="de-DE"/>
              </w:rPr>
              <w:t>Naqsch e Rostam</w:t>
            </w:r>
            <w:r w:rsidRPr="0080743C">
              <w:rPr>
                <w:rFonts w:asciiTheme="minorBidi" w:hAnsiTheme="minorBidi" w:cstheme="minorBidi"/>
                <w:color w:val="000000"/>
                <w:sz w:val="24"/>
                <w:szCs w:val="24"/>
                <w:lang w:val="de-DE"/>
              </w:rPr>
              <w:t xml:space="preserve">. In Persepolis werden Sie die prachtvolle Architektur antiker Paläste und Ruinen einer vergangenen Zivilisation bestaunen, in Naqsch e Rostam sind vier achämenidische Großkönige teils in spektakulären Felsgräbern begraben. Felsreliefs zeigen in Stein gemeißelte sehr alte Geschichte eines vergangenen </w:t>
            </w:r>
            <w:r w:rsidRPr="0080743C">
              <w:rPr>
                <w:rFonts w:asciiTheme="minorBidi" w:hAnsiTheme="minorBidi" w:cstheme="minorBidi"/>
                <w:b/>
                <w:bCs/>
                <w:color w:val="000000"/>
                <w:sz w:val="24"/>
                <w:szCs w:val="24"/>
                <w:lang w:val="de-DE"/>
              </w:rPr>
              <w:t>Großreiches</w:t>
            </w:r>
            <w:r w:rsidRPr="0080743C">
              <w:rPr>
                <w:rFonts w:asciiTheme="minorBidi" w:hAnsiTheme="minorBidi" w:cstheme="minorBidi"/>
                <w:color w:val="000000"/>
                <w:sz w:val="24"/>
                <w:szCs w:val="24"/>
                <w:lang w:val="de-DE"/>
              </w:rPr>
              <w:t>.</w:t>
            </w:r>
          </w:p>
        </w:tc>
        <w:tc>
          <w:tcPr>
            <w:tcW w:w="630" w:type="dxa"/>
            <w:tcBorders>
              <w:top w:val="single" w:sz="6" w:space="0" w:color="FBE4D5"/>
              <w:left w:val="single" w:sz="6" w:space="0" w:color="FBE4D5"/>
              <w:bottom w:val="single" w:sz="6" w:space="0" w:color="FBE4D5"/>
              <w:right w:val="single" w:sz="18" w:space="0" w:color="4F81BD"/>
            </w:tcBorders>
            <w:vAlign w:val="center"/>
          </w:tcPr>
          <w:p w14:paraId="1E90517A" w14:textId="66C3FC44" w:rsidR="00E23485" w:rsidRPr="002C56AC" w:rsidRDefault="00E23485" w:rsidP="002C56AC">
            <w:pPr>
              <w:spacing w:before="115" w:after="115"/>
              <w:rPr>
                <w:rFonts w:asciiTheme="minorBidi" w:hAnsiTheme="minorBidi" w:cstheme="minorBidi"/>
                <w:sz w:val="24"/>
                <w:szCs w:val="24"/>
              </w:rPr>
            </w:pPr>
            <w:r>
              <w:rPr>
                <w:rFonts w:asciiTheme="minorBidi" w:hAnsiTheme="minorBidi" w:cstheme="minorBidi"/>
                <w:sz w:val="24"/>
                <w:szCs w:val="24"/>
              </w:rPr>
              <w:t>130</w:t>
            </w:r>
          </w:p>
        </w:tc>
      </w:tr>
      <w:tr w:rsidR="00E23485" w:rsidRPr="003F0922" w14:paraId="18D8D4E2" w14:textId="77777777" w:rsidTr="00421E91">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621A88CF" w14:textId="7DC13703" w:rsidR="00E23485" w:rsidRPr="00040A44" w:rsidRDefault="00E23485" w:rsidP="002C56AC">
            <w:pPr>
              <w:rPr>
                <w:rFonts w:asciiTheme="minorBidi" w:eastAsia="Calibri" w:hAnsiTheme="minorBidi" w:cstheme="minorBidi"/>
                <w:sz w:val="24"/>
                <w:szCs w:val="24"/>
              </w:rPr>
            </w:pPr>
            <w:r>
              <w:rPr>
                <w:rFonts w:asciiTheme="minorBidi" w:eastAsia="Calibri" w:hAnsiTheme="minorBidi" w:cstheme="minorBidi"/>
                <w:sz w:val="24"/>
                <w:szCs w:val="24"/>
              </w:rPr>
              <w:t>5./</w:t>
            </w:r>
          </w:p>
        </w:tc>
        <w:tc>
          <w:tcPr>
            <w:tcW w:w="1574" w:type="dxa"/>
            <w:tcBorders>
              <w:top w:val="single" w:sz="6" w:space="0" w:color="FBE4D5"/>
              <w:left w:val="single" w:sz="6" w:space="0" w:color="FBE4D5"/>
              <w:bottom w:val="single" w:sz="6" w:space="0" w:color="FBE4D5"/>
              <w:right w:val="single" w:sz="6" w:space="0" w:color="FBE4D5"/>
            </w:tcBorders>
            <w:vAlign w:val="center"/>
          </w:tcPr>
          <w:p w14:paraId="2EFF494A" w14:textId="1CE8BD30" w:rsidR="00E23485" w:rsidRDefault="0080743C" w:rsidP="008074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80743C">
              <w:rPr>
                <w:rFonts w:asciiTheme="minorBidi" w:hAnsiTheme="minorBidi" w:cstheme="minorBidi"/>
                <w:color w:val="000000"/>
                <w:sz w:val="24"/>
                <w:szCs w:val="24"/>
                <w:lang w:val="de-DE"/>
              </w:rPr>
              <w:t>Schiras</w:t>
            </w:r>
            <w:r>
              <w:rPr>
                <w:rFonts w:asciiTheme="minorBidi" w:hAnsiTheme="minorBidi" w:cstheme="minorBidi"/>
                <w:color w:val="000000"/>
                <w:sz w:val="24"/>
                <w:szCs w:val="24"/>
                <w:lang w:val="de-DE"/>
              </w:rPr>
              <w:t>-</w:t>
            </w:r>
            <w:r w:rsidRPr="0080743C">
              <w:rPr>
                <w:rFonts w:asciiTheme="minorBidi" w:hAnsiTheme="minorBidi" w:cstheme="minorBidi"/>
                <w:color w:val="000000"/>
                <w:sz w:val="24"/>
                <w:szCs w:val="24"/>
                <w:lang w:val="de-DE"/>
              </w:rPr>
              <w:t>Kerman</w:t>
            </w:r>
          </w:p>
        </w:tc>
        <w:tc>
          <w:tcPr>
            <w:tcW w:w="7371" w:type="dxa"/>
            <w:tcBorders>
              <w:top w:val="single" w:sz="6" w:space="0" w:color="FBE4D5"/>
              <w:left w:val="single" w:sz="6" w:space="0" w:color="FBE4D5"/>
              <w:bottom w:val="single" w:sz="6" w:space="0" w:color="FBE4D5"/>
              <w:right w:val="single" w:sz="6" w:space="0" w:color="FBE4D5"/>
            </w:tcBorders>
            <w:vAlign w:val="center"/>
          </w:tcPr>
          <w:p w14:paraId="12AB586E" w14:textId="5FB35E98" w:rsidR="00E23485" w:rsidRPr="0080743C" w:rsidRDefault="0080743C"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lang w:val="de-DE"/>
              </w:rPr>
            </w:pPr>
            <w:r w:rsidRPr="0080743C">
              <w:rPr>
                <w:rFonts w:asciiTheme="minorBidi" w:hAnsiTheme="minorBidi" w:cstheme="minorBidi"/>
                <w:color w:val="000000"/>
                <w:sz w:val="24"/>
                <w:szCs w:val="24"/>
                <w:lang w:val="de-DE"/>
              </w:rPr>
              <w:t xml:space="preserve">Sie verlassen Schiras und fahren nach </w:t>
            </w:r>
            <w:r w:rsidRPr="0080743C">
              <w:rPr>
                <w:rFonts w:asciiTheme="minorBidi" w:hAnsiTheme="minorBidi" w:cstheme="minorBidi"/>
                <w:b/>
                <w:bCs/>
                <w:color w:val="000000"/>
                <w:sz w:val="24"/>
                <w:szCs w:val="24"/>
                <w:lang w:val="de-DE"/>
              </w:rPr>
              <w:t>Kerman</w:t>
            </w:r>
            <w:r w:rsidRPr="0080743C">
              <w:rPr>
                <w:rFonts w:asciiTheme="minorBidi" w:hAnsiTheme="minorBidi" w:cstheme="minorBidi"/>
                <w:color w:val="000000"/>
                <w:sz w:val="24"/>
                <w:szCs w:val="24"/>
                <w:lang w:val="de-DE"/>
              </w:rPr>
              <w:t xml:space="preserve">. Unterwegs sehen Sie die historischen Ruinen eines </w:t>
            </w:r>
            <w:r w:rsidRPr="0080743C">
              <w:rPr>
                <w:rFonts w:asciiTheme="minorBidi" w:hAnsiTheme="minorBidi" w:cstheme="minorBidi"/>
                <w:b/>
                <w:bCs/>
                <w:color w:val="000000"/>
                <w:sz w:val="24"/>
                <w:szCs w:val="24"/>
                <w:lang w:val="de-DE"/>
              </w:rPr>
              <w:t>sassanidischen Palastes in Sarvestan</w:t>
            </w:r>
            <w:r w:rsidRPr="0080743C">
              <w:rPr>
                <w:rFonts w:asciiTheme="minorBidi" w:hAnsiTheme="minorBidi" w:cstheme="minorBidi"/>
                <w:color w:val="000000"/>
                <w:sz w:val="24"/>
                <w:szCs w:val="24"/>
                <w:lang w:val="de-DE"/>
              </w:rPr>
              <w:t xml:space="preserve"> (UNESCO Welterbe). Die Architektur des Palastes mit </w:t>
            </w:r>
            <w:r w:rsidRPr="0080743C">
              <w:rPr>
                <w:rFonts w:asciiTheme="minorBidi" w:hAnsiTheme="minorBidi" w:cstheme="minorBidi"/>
                <w:color w:val="000000"/>
                <w:sz w:val="24"/>
                <w:szCs w:val="24"/>
                <w:lang w:val="de-DE"/>
              </w:rPr>
              <w:lastRenderedPageBreak/>
              <w:t>seinen Iwans und Kuppeln war eine der komplexesten seinerzeit und ist ein Relikt vieler historischer Ereignisse.</w:t>
            </w:r>
          </w:p>
        </w:tc>
        <w:tc>
          <w:tcPr>
            <w:tcW w:w="630" w:type="dxa"/>
            <w:tcBorders>
              <w:top w:val="single" w:sz="6" w:space="0" w:color="FBE4D5"/>
              <w:left w:val="single" w:sz="6" w:space="0" w:color="FBE4D5"/>
              <w:bottom w:val="single" w:sz="6" w:space="0" w:color="FBE4D5"/>
              <w:right w:val="single" w:sz="18" w:space="0" w:color="4F81BD"/>
            </w:tcBorders>
            <w:vAlign w:val="center"/>
          </w:tcPr>
          <w:p w14:paraId="526C1E72" w14:textId="655454FE" w:rsidR="00E23485" w:rsidRPr="002C56AC" w:rsidRDefault="00E23485" w:rsidP="002C56AC">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lastRenderedPageBreak/>
              <w:t>570</w:t>
            </w:r>
          </w:p>
        </w:tc>
      </w:tr>
      <w:tr w:rsidR="00E23485" w:rsidRPr="003F0922" w14:paraId="154E8273" w14:textId="77777777" w:rsidTr="00421E91">
        <w:trPr>
          <w:trHeight w:val="762"/>
        </w:trPr>
        <w:tc>
          <w:tcPr>
            <w:tcW w:w="955" w:type="dxa"/>
            <w:tcBorders>
              <w:top w:val="single" w:sz="6" w:space="0" w:color="FBE4D5"/>
              <w:left w:val="single" w:sz="18" w:space="0" w:color="4F81BD"/>
              <w:bottom w:val="single" w:sz="6" w:space="0" w:color="FBE4D5"/>
              <w:right w:val="single" w:sz="6" w:space="0" w:color="FBE4D5"/>
            </w:tcBorders>
            <w:vAlign w:val="center"/>
          </w:tcPr>
          <w:p w14:paraId="318BC24A" w14:textId="00C445B3" w:rsidR="00E23485" w:rsidRPr="00040A44" w:rsidRDefault="00E23485"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6./</w:t>
            </w:r>
          </w:p>
        </w:tc>
        <w:tc>
          <w:tcPr>
            <w:tcW w:w="1574" w:type="dxa"/>
            <w:tcBorders>
              <w:top w:val="single" w:sz="6" w:space="0" w:color="FBE4D5"/>
              <w:left w:val="single" w:sz="6" w:space="0" w:color="FBE4D5"/>
              <w:bottom w:val="single" w:sz="6" w:space="0" w:color="FBE4D5"/>
              <w:right w:val="single" w:sz="6" w:space="0" w:color="FBE4D5"/>
            </w:tcBorders>
            <w:vAlign w:val="center"/>
          </w:tcPr>
          <w:p w14:paraId="59A95092" w14:textId="7F8ED74A" w:rsidR="00E23485" w:rsidRDefault="00E23485" w:rsidP="00161C1B">
            <w:pPr>
              <w:spacing w:before="115" w:after="115"/>
              <w:jc w:val="center"/>
              <w:rPr>
                <w:rFonts w:asciiTheme="minorBidi" w:hAnsiTheme="minorBidi" w:cstheme="minorBidi"/>
                <w:color w:val="000000"/>
                <w:sz w:val="24"/>
                <w:szCs w:val="24"/>
              </w:rPr>
            </w:pPr>
            <w:r>
              <w:rPr>
                <w:rFonts w:asciiTheme="minorBidi" w:hAnsiTheme="minorBidi" w:cstheme="minorBidi"/>
                <w:color w:val="000000"/>
                <w:sz w:val="24"/>
                <w:szCs w:val="24"/>
              </w:rPr>
              <w:t>Kerman</w:t>
            </w:r>
          </w:p>
        </w:tc>
        <w:tc>
          <w:tcPr>
            <w:tcW w:w="7371" w:type="dxa"/>
            <w:tcBorders>
              <w:top w:val="single" w:sz="6" w:space="0" w:color="FBE4D5"/>
              <w:left w:val="single" w:sz="6" w:space="0" w:color="FBE4D5"/>
              <w:bottom w:val="single" w:sz="6" w:space="0" w:color="FBE4D5"/>
              <w:right w:val="single" w:sz="6" w:space="0" w:color="FBE4D5"/>
            </w:tcBorders>
            <w:vAlign w:val="center"/>
          </w:tcPr>
          <w:p w14:paraId="4F84DA03" w14:textId="19366923" w:rsidR="00E23485" w:rsidRPr="0080743C" w:rsidRDefault="0080743C" w:rsidP="00F46A89">
            <w:pPr>
              <w:spacing w:before="115" w:after="115"/>
              <w:jc w:val="both"/>
              <w:rPr>
                <w:rFonts w:asciiTheme="minorBidi" w:hAnsiTheme="minorBidi" w:cstheme="minorBidi"/>
                <w:color w:val="000000"/>
                <w:sz w:val="24"/>
                <w:szCs w:val="24"/>
                <w:lang w:val="de-DE"/>
              </w:rPr>
            </w:pPr>
            <w:r w:rsidRPr="0080743C">
              <w:rPr>
                <w:rFonts w:asciiTheme="minorBidi" w:hAnsiTheme="minorBidi" w:cstheme="minorBidi"/>
                <w:color w:val="000000"/>
                <w:sz w:val="24"/>
                <w:szCs w:val="24"/>
                <w:lang w:val="de-DE"/>
              </w:rPr>
              <w:t xml:space="preserve">Heute fahren Sie zunächst nach </w:t>
            </w:r>
            <w:r w:rsidRPr="0080743C">
              <w:rPr>
                <w:rFonts w:asciiTheme="minorBidi" w:hAnsiTheme="minorBidi" w:cstheme="minorBidi"/>
                <w:b/>
                <w:bCs/>
                <w:color w:val="000000"/>
                <w:sz w:val="24"/>
                <w:szCs w:val="24"/>
                <w:lang w:val="de-DE"/>
              </w:rPr>
              <w:t>Mahan</w:t>
            </w:r>
            <w:r w:rsidRPr="0080743C">
              <w:rPr>
                <w:rFonts w:asciiTheme="minorBidi" w:hAnsiTheme="minorBidi" w:cstheme="minorBidi"/>
                <w:color w:val="000000"/>
                <w:sz w:val="24"/>
                <w:szCs w:val="24"/>
                <w:lang w:val="de-DE"/>
              </w:rPr>
              <w:t xml:space="preserve">. In dem kleinen Dorf besichtigen Sie den </w:t>
            </w:r>
            <w:r w:rsidRPr="0080743C">
              <w:rPr>
                <w:rFonts w:asciiTheme="minorBidi" w:hAnsiTheme="minorBidi" w:cstheme="minorBidi"/>
                <w:b/>
                <w:bCs/>
                <w:color w:val="000000"/>
                <w:sz w:val="24"/>
                <w:szCs w:val="24"/>
                <w:lang w:val="de-DE"/>
              </w:rPr>
              <w:t>Schahzadeh (Prinz) Garten</w:t>
            </w:r>
            <w:r w:rsidRPr="0080743C">
              <w:rPr>
                <w:rFonts w:asciiTheme="minorBidi" w:hAnsiTheme="minorBidi" w:cstheme="minorBidi"/>
                <w:color w:val="000000"/>
                <w:sz w:val="24"/>
                <w:szCs w:val="24"/>
                <w:lang w:val="de-DE"/>
              </w:rPr>
              <w:t xml:space="preserve"> (UNESCO Welterbe), der ein hervorragendes Beispiel für einen Persischen Garten ist und eine Oase mitten in der Wüste darstellt und dann den </w:t>
            </w:r>
            <w:r w:rsidRPr="0080743C">
              <w:rPr>
                <w:rFonts w:asciiTheme="minorBidi" w:hAnsiTheme="minorBidi" w:cstheme="minorBidi"/>
                <w:b/>
                <w:bCs/>
                <w:color w:val="000000"/>
                <w:sz w:val="24"/>
                <w:szCs w:val="24"/>
                <w:lang w:val="de-DE"/>
              </w:rPr>
              <w:t>Schrein von Schah Nematollah Vali</w:t>
            </w:r>
            <w:r w:rsidRPr="0080743C">
              <w:rPr>
                <w:rFonts w:asciiTheme="minorBidi" w:hAnsiTheme="minorBidi" w:cstheme="minorBidi"/>
                <w:color w:val="000000"/>
                <w:sz w:val="24"/>
                <w:szCs w:val="24"/>
                <w:lang w:val="de-DE"/>
              </w:rPr>
              <w:t xml:space="preserve">, dem iranischen Sufi und Poeten. Anschließend unternehmen Sie einen Spaziergang in der </w:t>
            </w:r>
            <w:r w:rsidRPr="0080743C">
              <w:rPr>
                <w:rFonts w:asciiTheme="minorBidi" w:hAnsiTheme="minorBidi" w:cstheme="minorBidi"/>
                <w:b/>
                <w:bCs/>
                <w:color w:val="000000"/>
                <w:sz w:val="24"/>
                <w:szCs w:val="24"/>
                <w:lang w:val="de-DE"/>
              </w:rPr>
              <w:t>Schahdad Wüste</w:t>
            </w:r>
            <w:r w:rsidRPr="0080743C">
              <w:rPr>
                <w:rFonts w:asciiTheme="minorBidi" w:hAnsiTheme="minorBidi" w:cstheme="minorBidi"/>
                <w:color w:val="000000"/>
                <w:sz w:val="24"/>
                <w:szCs w:val="24"/>
                <w:lang w:val="de-DE"/>
              </w:rPr>
              <w:t>. </w:t>
            </w:r>
          </w:p>
        </w:tc>
        <w:tc>
          <w:tcPr>
            <w:tcW w:w="630" w:type="dxa"/>
            <w:tcBorders>
              <w:top w:val="single" w:sz="6" w:space="0" w:color="FBE4D5"/>
              <w:left w:val="single" w:sz="6" w:space="0" w:color="FBE4D5"/>
              <w:bottom w:val="single" w:sz="6" w:space="0" w:color="FBE4D5"/>
              <w:right w:val="single" w:sz="18" w:space="0" w:color="4F81BD"/>
            </w:tcBorders>
            <w:vAlign w:val="center"/>
          </w:tcPr>
          <w:p w14:paraId="36AC914A" w14:textId="5243F87B" w:rsidR="00E23485" w:rsidRPr="002C56AC" w:rsidRDefault="0080743C" w:rsidP="002C56AC">
            <w:pPr>
              <w:spacing w:before="115" w:after="115"/>
              <w:rPr>
                <w:rFonts w:asciiTheme="minorBidi" w:hAnsiTheme="minorBidi" w:cstheme="minorBidi"/>
                <w:sz w:val="24"/>
                <w:szCs w:val="24"/>
                <w:rtl/>
                <w:lang w:bidi="fa-IR"/>
              </w:rPr>
            </w:pPr>
            <w:r>
              <w:rPr>
                <w:rFonts w:asciiTheme="minorBidi" w:hAnsiTheme="minorBidi" w:cstheme="minorBidi"/>
                <w:sz w:val="24"/>
                <w:szCs w:val="24"/>
                <w:lang w:bidi="fa-IR"/>
              </w:rPr>
              <w:t>200</w:t>
            </w:r>
          </w:p>
        </w:tc>
      </w:tr>
      <w:tr w:rsidR="002C56AC" w:rsidRPr="003F0922" w14:paraId="3CD88C54" w14:textId="77777777" w:rsidTr="00421E91">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02FEB85E" w14:textId="64E14A2E" w:rsidR="002C56AC" w:rsidRPr="00040A44" w:rsidRDefault="00E23485" w:rsidP="002C56AC">
            <w:pPr>
              <w:rPr>
                <w:rFonts w:asciiTheme="minorBidi" w:eastAsia="Calibri" w:hAnsiTheme="minorBidi" w:cstheme="minorBidi"/>
                <w:sz w:val="24"/>
                <w:szCs w:val="24"/>
              </w:rPr>
            </w:pPr>
            <w:r>
              <w:rPr>
                <w:rFonts w:asciiTheme="minorBidi" w:eastAsia="Calibri" w:hAnsiTheme="minorBidi" w:cstheme="minorBidi"/>
                <w:sz w:val="24"/>
                <w:szCs w:val="24"/>
              </w:rPr>
              <w:t>7./</w:t>
            </w:r>
          </w:p>
          <w:p w14:paraId="00F395A4" w14:textId="77777777" w:rsidR="002C56AC" w:rsidRPr="00040A44" w:rsidRDefault="002C56AC" w:rsidP="002C56AC">
            <w:pPr>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3DCF7BFE" w14:textId="6BADE2D8" w:rsidR="002C56AC" w:rsidRPr="0080743C" w:rsidRDefault="00E23485" w:rsidP="008074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Pr>
                <w:rFonts w:asciiTheme="minorBidi" w:hAnsiTheme="minorBidi" w:cstheme="minorBidi"/>
                <w:color w:val="000000"/>
                <w:sz w:val="24"/>
                <w:szCs w:val="24"/>
              </w:rPr>
              <w:t>Kerman</w:t>
            </w:r>
            <w:r w:rsidR="0080743C">
              <w:rPr>
                <w:rFonts w:asciiTheme="minorBidi" w:hAnsiTheme="minorBidi" w:cstheme="minorBidi"/>
                <w:color w:val="000000"/>
                <w:sz w:val="24"/>
                <w:szCs w:val="24"/>
              </w:rPr>
              <w:t>-</w:t>
            </w:r>
            <w:r w:rsidR="002C56AC" w:rsidRPr="002C56AC">
              <w:rPr>
                <w:rFonts w:asciiTheme="minorBidi" w:hAnsiTheme="minorBidi" w:cstheme="minorBidi"/>
                <w:color w:val="000000"/>
                <w:sz w:val="24"/>
                <w:szCs w:val="24"/>
              </w:rPr>
              <w:t>Yazd</w:t>
            </w:r>
          </w:p>
        </w:tc>
        <w:tc>
          <w:tcPr>
            <w:tcW w:w="7371" w:type="dxa"/>
            <w:tcBorders>
              <w:top w:val="single" w:sz="6" w:space="0" w:color="FBE4D5"/>
              <w:left w:val="single" w:sz="6" w:space="0" w:color="FBE4D5"/>
              <w:bottom w:val="single" w:sz="6" w:space="0" w:color="FBE4D5"/>
              <w:right w:val="single" w:sz="6" w:space="0" w:color="FBE4D5"/>
            </w:tcBorders>
            <w:vAlign w:val="center"/>
          </w:tcPr>
          <w:p w14:paraId="5BD48212" w14:textId="4FF5F087" w:rsidR="002C56AC" w:rsidRPr="00C1030E" w:rsidRDefault="00C1030E"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bidi="fa-IR"/>
              </w:rPr>
            </w:pPr>
            <w:r w:rsidRPr="00C1030E">
              <w:rPr>
                <w:rFonts w:asciiTheme="minorBidi" w:hAnsiTheme="minorBidi" w:cstheme="minorBidi"/>
                <w:sz w:val="24"/>
                <w:szCs w:val="24"/>
                <w:lang w:val="de-DE" w:bidi="fa-IR"/>
              </w:rPr>
              <w:t xml:space="preserve">In der Früh besichtigen Sie zunächst die Freitagsmoschee von Kerman, dann das historische </w:t>
            </w:r>
            <w:r w:rsidRPr="00C1030E">
              <w:rPr>
                <w:rFonts w:asciiTheme="minorBidi" w:hAnsiTheme="minorBidi" w:cstheme="minorBidi"/>
                <w:b/>
                <w:bCs/>
                <w:sz w:val="24"/>
                <w:szCs w:val="24"/>
                <w:lang w:val="de-DE" w:bidi="fa-IR"/>
              </w:rPr>
              <w:t>Gandschali Chan Badehaus</w:t>
            </w:r>
            <w:r w:rsidRPr="00C1030E">
              <w:rPr>
                <w:rFonts w:asciiTheme="minorBidi" w:hAnsiTheme="minorBidi" w:cstheme="minorBidi"/>
                <w:sz w:val="24"/>
                <w:szCs w:val="24"/>
                <w:lang w:val="de-DE" w:bidi="fa-IR"/>
              </w:rPr>
              <w:t xml:space="preserve">. Nach den beiden Besichtigungen gehen Sie in dem </w:t>
            </w:r>
            <w:r w:rsidRPr="00C1030E">
              <w:rPr>
                <w:rFonts w:asciiTheme="minorBidi" w:hAnsiTheme="minorBidi" w:cstheme="minorBidi"/>
                <w:b/>
                <w:bCs/>
                <w:sz w:val="24"/>
                <w:szCs w:val="24"/>
                <w:lang w:val="de-DE" w:bidi="fa-IR"/>
              </w:rPr>
              <w:t>Großbasar von Kerman</w:t>
            </w:r>
            <w:r w:rsidRPr="00C1030E">
              <w:rPr>
                <w:rFonts w:asciiTheme="minorBidi" w:hAnsiTheme="minorBidi" w:cstheme="minorBidi"/>
                <w:sz w:val="24"/>
                <w:szCs w:val="24"/>
                <w:lang w:val="de-DE" w:bidi="fa-IR"/>
              </w:rPr>
              <w:t xml:space="preserve"> flanieren und besuchen ein </w:t>
            </w:r>
            <w:r w:rsidRPr="00C1030E">
              <w:rPr>
                <w:rFonts w:asciiTheme="minorBidi" w:hAnsiTheme="minorBidi" w:cstheme="minorBidi"/>
                <w:b/>
                <w:bCs/>
                <w:sz w:val="24"/>
                <w:szCs w:val="24"/>
                <w:lang w:val="de-DE" w:bidi="fa-IR"/>
              </w:rPr>
              <w:t>traditionelles Teehaus</w:t>
            </w:r>
            <w:r w:rsidRPr="00C1030E">
              <w:rPr>
                <w:rFonts w:asciiTheme="minorBidi" w:hAnsiTheme="minorBidi" w:cstheme="minorBidi"/>
                <w:sz w:val="24"/>
                <w:szCs w:val="24"/>
                <w:lang w:val="de-DE" w:bidi="fa-IR"/>
              </w:rPr>
              <w:t xml:space="preserve">. Danach verlassen Sie Kerman und fahren nach </w:t>
            </w:r>
            <w:r w:rsidRPr="00C1030E">
              <w:rPr>
                <w:rFonts w:asciiTheme="minorBidi" w:hAnsiTheme="minorBidi" w:cstheme="minorBidi"/>
                <w:b/>
                <w:bCs/>
                <w:sz w:val="24"/>
                <w:szCs w:val="24"/>
                <w:lang w:val="de-DE" w:bidi="fa-IR"/>
              </w:rPr>
              <w:t>Yazd</w:t>
            </w:r>
            <w:r w:rsidRPr="00C1030E">
              <w:rPr>
                <w:rFonts w:asciiTheme="minorBidi" w:hAnsiTheme="minorBidi" w:cstheme="minorBidi"/>
                <w:sz w:val="24"/>
                <w:szCs w:val="24"/>
                <w:lang w:val="de-DE" w:bidi="fa-IR"/>
              </w:rPr>
              <w:t>.</w:t>
            </w:r>
          </w:p>
        </w:tc>
        <w:tc>
          <w:tcPr>
            <w:tcW w:w="630" w:type="dxa"/>
            <w:tcBorders>
              <w:top w:val="single" w:sz="6" w:space="0" w:color="FBE4D5"/>
              <w:left w:val="single" w:sz="6" w:space="0" w:color="FBE4D5"/>
              <w:bottom w:val="single" w:sz="6" w:space="0" w:color="FBE4D5"/>
              <w:right w:val="single" w:sz="18" w:space="0" w:color="4F81BD"/>
            </w:tcBorders>
            <w:vAlign w:val="center"/>
          </w:tcPr>
          <w:p w14:paraId="028ED6F1" w14:textId="4DABB86D" w:rsidR="002C56AC" w:rsidRPr="002C56AC" w:rsidRDefault="00E23485" w:rsidP="002C56AC">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E23485">
              <w:rPr>
                <w:rFonts w:asciiTheme="minorBidi" w:hAnsiTheme="minorBidi" w:cstheme="minorBidi"/>
                <w:sz w:val="24"/>
                <w:szCs w:val="24"/>
              </w:rPr>
              <w:t>366</w:t>
            </w:r>
          </w:p>
        </w:tc>
      </w:tr>
      <w:tr w:rsidR="002C56AC" w:rsidRPr="003F0922" w14:paraId="7EC64840" w14:textId="77777777" w:rsidTr="00421E91">
        <w:trPr>
          <w:trHeight w:val="551"/>
        </w:trPr>
        <w:tc>
          <w:tcPr>
            <w:tcW w:w="955" w:type="dxa"/>
            <w:tcBorders>
              <w:top w:val="single" w:sz="6" w:space="0" w:color="FBE4D5"/>
              <w:left w:val="single" w:sz="18" w:space="0" w:color="4F81BD"/>
              <w:bottom w:val="single" w:sz="6" w:space="0" w:color="FBE4D5"/>
              <w:right w:val="single" w:sz="6" w:space="0" w:color="FBE4D5"/>
            </w:tcBorders>
            <w:vAlign w:val="center"/>
          </w:tcPr>
          <w:p w14:paraId="5A8C55DF" w14:textId="6C9E693A" w:rsidR="002C56AC" w:rsidRPr="00040A44" w:rsidRDefault="00E23485"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8./</w:t>
            </w:r>
          </w:p>
        </w:tc>
        <w:tc>
          <w:tcPr>
            <w:tcW w:w="1574" w:type="dxa"/>
            <w:tcBorders>
              <w:top w:val="single" w:sz="6" w:space="0" w:color="FBE4D5"/>
              <w:left w:val="single" w:sz="6" w:space="0" w:color="FBE4D5"/>
              <w:bottom w:val="single" w:sz="6" w:space="0" w:color="FBE4D5"/>
              <w:right w:val="single" w:sz="6" w:space="0" w:color="FBE4D5"/>
            </w:tcBorders>
            <w:vAlign w:val="center"/>
          </w:tcPr>
          <w:p w14:paraId="54C7374F" w14:textId="002BE8F6" w:rsidR="002C56AC" w:rsidRPr="002C56AC" w:rsidRDefault="002C56AC" w:rsidP="00161C1B">
            <w:pPr>
              <w:spacing w:before="115" w:after="115"/>
              <w:jc w:val="center"/>
              <w:rPr>
                <w:rFonts w:asciiTheme="minorBidi" w:hAnsiTheme="minorBidi" w:cstheme="minorBidi"/>
                <w:color w:val="000000"/>
                <w:sz w:val="24"/>
                <w:szCs w:val="24"/>
              </w:rPr>
            </w:pPr>
            <w:r w:rsidRPr="002C56AC">
              <w:rPr>
                <w:rFonts w:asciiTheme="minorBidi" w:hAnsiTheme="minorBidi" w:cstheme="minorBidi"/>
                <w:color w:val="000000"/>
                <w:sz w:val="24"/>
                <w:szCs w:val="24"/>
              </w:rPr>
              <w:t>Yazd</w:t>
            </w:r>
          </w:p>
        </w:tc>
        <w:tc>
          <w:tcPr>
            <w:tcW w:w="7371" w:type="dxa"/>
            <w:tcBorders>
              <w:top w:val="single" w:sz="6" w:space="0" w:color="FBE4D5"/>
              <w:left w:val="single" w:sz="6" w:space="0" w:color="FBE4D5"/>
              <w:bottom w:val="single" w:sz="6" w:space="0" w:color="FBE4D5"/>
              <w:right w:val="single" w:sz="6" w:space="0" w:color="FBE4D5"/>
            </w:tcBorders>
            <w:vAlign w:val="center"/>
          </w:tcPr>
          <w:p w14:paraId="79A1AFBB" w14:textId="49BD575E" w:rsidR="002C56AC" w:rsidRPr="00C1030E" w:rsidRDefault="00C1030E" w:rsidP="00F46A89">
            <w:pPr>
              <w:spacing w:before="100" w:beforeAutospacing="1" w:after="100" w:afterAutospacing="1"/>
              <w:jc w:val="both"/>
              <w:outlineLvl w:val="0"/>
              <w:rPr>
                <w:rFonts w:asciiTheme="minorBidi" w:hAnsiTheme="minorBidi" w:cstheme="minorBidi"/>
                <w:color w:val="000000"/>
                <w:sz w:val="24"/>
                <w:szCs w:val="24"/>
                <w:lang w:val="de-DE"/>
              </w:rPr>
            </w:pPr>
            <w:r w:rsidRPr="00C1030E">
              <w:rPr>
                <w:rFonts w:asciiTheme="minorBidi" w:hAnsiTheme="minorBidi" w:cstheme="minorBidi"/>
                <w:color w:val="000000"/>
                <w:sz w:val="24"/>
                <w:szCs w:val="24"/>
                <w:lang w:val="de-DE"/>
              </w:rPr>
              <w:t xml:space="preserve">Heute stehen Besichtigungen in </w:t>
            </w:r>
            <w:r w:rsidRPr="00C1030E">
              <w:rPr>
                <w:rFonts w:asciiTheme="minorBidi" w:hAnsiTheme="minorBidi" w:cstheme="minorBidi"/>
                <w:b/>
                <w:bCs/>
                <w:color w:val="000000"/>
                <w:sz w:val="24"/>
                <w:szCs w:val="24"/>
                <w:lang w:val="de-DE"/>
              </w:rPr>
              <w:t xml:space="preserve">Yazd </w:t>
            </w:r>
            <w:r w:rsidRPr="00C1030E">
              <w:rPr>
                <w:rFonts w:asciiTheme="minorBidi" w:hAnsiTheme="minorBidi" w:cstheme="minorBidi"/>
                <w:color w:val="000000"/>
                <w:sz w:val="24"/>
                <w:szCs w:val="24"/>
                <w:lang w:val="de-DE"/>
              </w:rPr>
              <w:t xml:space="preserve">an: Die </w:t>
            </w:r>
            <w:r w:rsidRPr="00C1030E">
              <w:rPr>
                <w:rFonts w:asciiTheme="minorBidi" w:hAnsiTheme="minorBidi" w:cstheme="minorBidi"/>
                <w:b/>
                <w:bCs/>
                <w:color w:val="000000"/>
                <w:sz w:val="24"/>
                <w:szCs w:val="24"/>
                <w:lang w:val="de-DE"/>
              </w:rPr>
              <w:t>Türme des Schweigens</w:t>
            </w:r>
            <w:r w:rsidRPr="00C1030E">
              <w:rPr>
                <w:rFonts w:asciiTheme="minorBidi" w:hAnsiTheme="minorBidi" w:cstheme="minorBidi"/>
                <w:color w:val="000000"/>
                <w:sz w:val="24"/>
                <w:szCs w:val="24"/>
                <w:lang w:val="de-DE"/>
              </w:rPr>
              <w:t xml:space="preserve">, wo in längst vergangenen Zeiten Zoroastrier ihre Bestattungszeremonien abgehalten haben, der </w:t>
            </w:r>
            <w:r w:rsidRPr="00C1030E">
              <w:rPr>
                <w:rFonts w:asciiTheme="minorBidi" w:hAnsiTheme="minorBidi" w:cstheme="minorBidi"/>
                <w:b/>
                <w:bCs/>
                <w:color w:val="000000"/>
                <w:sz w:val="24"/>
                <w:szCs w:val="24"/>
                <w:lang w:val="de-DE"/>
              </w:rPr>
              <w:t>zoroastrische Feuertempel</w:t>
            </w:r>
            <w:r w:rsidRPr="00C1030E">
              <w:rPr>
                <w:rFonts w:asciiTheme="minorBidi" w:hAnsiTheme="minorBidi" w:cstheme="minorBidi"/>
                <w:color w:val="000000"/>
                <w:sz w:val="24"/>
                <w:szCs w:val="24"/>
                <w:lang w:val="de-DE"/>
              </w:rPr>
              <w:t xml:space="preserve">, in dem das nach zoroastrischem Glauben heilige Feuer seit über 1100 Jahren von Priestern behütet wird und ununterbrochen brennt. Danach besuchen Sie den </w:t>
            </w:r>
            <w:r w:rsidRPr="00C1030E">
              <w:rPr>
                <w:rFonts w:asciiTheme="minorBidi" w:hAnsiTheme="minorBidi" w:cstheme="minorBidi"/>
                <w:b/>
                <w:bCs/>
                <w:color w:val="000000"/>
                <w:sz w:val="24"/>
                <w:szCs w:val="24"/>
                <w:lang w:val="de-DE"/>
              </w:rPr>
              <w:t>Amir Tschachmagh Komplex</w:t>
            </w:r>
            <w:r w:rsidRPr="00C1030E">
              <w:rPr>
                <w:rFonts w:asciiTheme="minorBidi" w:hAnsiTheme="minorBidi" w:cstheme="minorBidi"/>
                <w:color w:val="000000"/>
                <w:sz w:val="24"/>
                <w:szCs w:val="24"/>
                <w:lang w:val="de-DE"/>
              </w:rPr>
              <w:t xml:space="preserve"> mit seiner Moschee und den in den Himmel ragenden wunderschön verzierten Minaretten. Das </w:t>
            </w:r>
            <w:r w:rsidRPr="00C1030E">
              <w:rPr>
                <w:rFonts w:asciiTheme="minorBidi" w:hAnsiTheme="minorBidi" w:cstheme="minorBidi"/>
                <w:b/>
                <w:bCs/>
                <w:color w:val="000000"/>
                <w:sz w:val="24"/>
                <w:szCs w:val="24"/>
                <w:lang w:val="de-DE"/>
              </w:rPr>
              <w:t xml:space="preserve">Wasser Museum </w:t>
            </w:r>
            <w:r w:rsidRPr="00C1030E">
              <w:rPr>
                <w:rFonts w:asciiTheme="minorBidi" w:hAnsiTheme="minorBidi" w:cstheme="minorBidi"/>
                <w:color w:val="000000"/>
                <w:sz w:val="24"/>
                <w:szCs w:val="24"/>
                <w:lang w:val="de-DE"/>
              </w:rPr>
              <w:t xml:space="preserve">gibt einen technischen Einblick in die Techniken und Methoden der Wassergewinnung, die für die Wüstenstadt besonders wichtig war. Die </w:t>
            </w:r>
            <w:r w:rsidRPr="00C1030E">
              <w:rPr>
                <w:rFonts w:asciiTheme="minorBidi" w:hAnsiTheme="minorBidi" w:cstheme="minorBidi"/>
                <w:b/>
                <w:bCs/>
                <w:color w:val="000000"/>
                <w:sz w:val="24"/>
                <w:szCs w:val="24"/>
                <w:lang w:val="de-DE"/>
              </w:rPr>
              <w:t xml:space="preserve">Freitagsmoschee </w:t>
            </w:r>
            <w:r w:rsidRPr="00C1030E">
              <w:rPr>
                <w:rFonts w:asciiTheme="minorBidi" w:hAnsiTheme="minorBidi" w:cstheme="minorBidi"/>
                <w:color w:val="000000"/>
                <w:sz w:val="24"/>
                <w:szCs w:val="24"/>
                <w:lang w:val="de-DE"/>
              </w:rPr>
              <w:t xml:space="preserve">der Stadt und ein Spaziergang im </w:t>
            </w:r>
            <w:r w:rsidRPr="00C1030E">
              <w:rPr>
                <w:rFonts w:asciiTheme="minorBidi" w:hAnsiTheme="minorBidi" w:cstheme="minorBidi"/>
                <w:b/>
                <w:bCs/>
                <w:color w:val="000000"/>
                <w:sz w:val="24"/>
                <w:szCs w:val="24"/>
                <w:lang w:val="de-DE"/>
              </w:rPr>
              <w:t>historischen Viertel der Stadt</w:t>
            </w:r>
            <w:r w:rsidRPr="00C1030E">
              <w:rPr>
                <w:rFonts w:asciiTheme="minorBidi" w:hAnsiTheme="minorBidi" w:cstheme="minorBidi"/>
                <w:color w:val="000000"/>
                <w:sz w:val="24"/>
                <w:szCs w:val="24"/>
                <w:lang w:val="de-DE"/>
              </w:rPr>
              <w:t xml:space="preserve"> (UNESCO Welterbe) rundet den heutigen Tag ab.</w:t>
            </w:r>
          </w:p>
        </w:tc>
        <w:tc>
          <w:tcPr>
            <w:tcW w:w="630" w:type="dxa"/>
            <w:tcBorders>
              <w:top w:val="single" w:sz="6" w:space="0" w:color="FBE4D5"/>
              <w:left w:val="single" w:sz="6" w:space="0" w:color="FBE4D5"/>
              <w:bottom w:val="single" w:sz="6" w:space="0" w:color="FBE4D5"/>
              <w:right w:val="single" w:sz="18" w:space="0" w:color="4F81BD"/>
            </w:tcBorders>
            <w:vAlign w:val="center"/>
          </w:tcPr>
          <w:p w14:paraId="4ADF9790" w14:textId="77777777" w:rsidR="002C56AC" w:rsidRPr="002C56AC" w:rsidRDefault="002C56AC" w:rsidP="002C56AC">
            <w:pPr>
              <w:spacing w:before="115" w:after="115"/>
              <w:rPr>
                <w:rFonts w:asciiTheme="minorBidi" w:hAnsiTheme="minorBidi" w:cstheme="minorBidi"/>
                <w:sz w:val="24"/>
                <w:szCs w:val="24"/>
              </w:rPr>
            </w:pPr>
          </w:p>
        </w:tc>
      </w:tr>
      <w:tr w:rsidR="002C56AC" w:rsidRPr="003F0922" w14:paraId="55F041BF" w14:textId="77777777" w:rsidTr="00421E91">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17CEB065" w14:textId="24CA74A3" w:rsidR="002C56AC" w:rsidRPr="00040A44" w:rsidRDefault="00E23485" w:rsidP="002C56AC">
            <w:pPr>
              <w:rPr>
                <w:rFonts w:asciiTheme="minorBidi" w:eastAsia="Calibri" w:hAnsiTheme="minorBidi" w:cstheme="minorBidi"/>
                <w:sz w:val="24"/>
                <w:szCs w:val="24"/>
              </w:rPr>
            </w:pPr>
            <w:r>
              <w:rPr>
                <w:rFonts w:asciiTheme="minorBidi" w:eastAsia="Calibri" w:hAnsiTheme="minorBidi" w:cstheme="minorBidi"/>
                <w:sz w:val="24"/>
                <w:szCs w:val="24"/>
              </w:rPr>
              <w:t>9./</w:t>
            </w:r>
          </w:p>
          <w:p w14:paraId="6F51D0F4" w14:textId="77777777" w:rsidR="002C56AC" w:rsidRPr="00040A44" w:rsidRDefault="002C56AC" w:rsidP="002C56AC">
            <w:pPr>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799247B2" w14:textId="77777777" w:rsidR="002C56AC" w:rsidRPr="002C56AC" w:rsidRDefault="002C56AC" w:rsidP="00161C1B">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2C56AC">
              <w:rPr>
                <w:rFonts w:asciiTheme="minorBidi" w:hAnsiTheme="minorBidi" w:cstheme="minorBidi"/>
                <w:color w:val="000000"/>
                <w:sz w:val="24"/>
                <w:szCs w:val="24"/>
              </w:rPr>
              <w:t>Yazd-</w:t>
            </w:r>
          </w:p>
          <w:p w14:paraId="5507740A" w14:textId="7BD56787" w:rsidR="002C56AC" w:rsidRPr="002C56AC" w:rsidRDefault="002C56AC" w:rsidP="00161C1B">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2C56AC">
              <w:rPr>
                <w:rFonts w:asciiTheme="minorBidi" w:hAnsiTheme="minorBidi" w:cstheme="minorBidi"/>
                <w:color w:val="000000"/>
                <w:sz w:val="24"/>
                <w:szCs w:val="24"/>
              </w:rPr>
              <w:t>Isfahan</w:t>
            </w:r>
          </w:p>
        </w:tc>
        <w:tc>
          <w:tcPr>
            <w:tcW w:w="7371" w:type="dxa"/>
            <w:tcBorders>
              <w:top w:val="single" w:sz="6" w:space="0" w:color="FBE4D5"/>
              <w:left w:val="single" w:sz="6" w:space="0" w:color="FBE4D5"/>
              <w:bottom w:val="single" w:sz="6" w:space="0" w:color="FBE4D5"/>
              <w:right w:val="single" w:sz="6" w:space="0" w:color="FBE4D5"/>
            </w:tcBorders>
            <w:vAlign w:val="center"/>
          </w:tcPr>
          <w:p w14:paraId="19FB8F62" w14:textId="0FF52FC9" w:rsidR="002C56AC" w:rsidRPr="002340AF" w:rsidRDefault="002340AF" w:rsidP="00F46A89">
            <w:pPr>
              <w:spacing w:before="100" w:beforeAutospacing="1"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lang w:val="de-DE"/>
              </w:rPr>
            </w:pPr>
            <w:r w:rsidRPr="002340AF">
              <w:rPr>
                <w:rFonts w:asciiTheme="minorBidi" w:hAnsiTheme="minorBidi" w:cstheme="minorBidi"/>
                <w:color w:val="000000"/>
                <w:sz w:val="24"/>
                <w:szCs w:val="24"/>
                <w:lang w:val="de-DE"/>
              </w:rPr>
              <w:t xml:space="preserve">Sie verlassen Yazd und fahren nach </w:t>
            </w:r>
            <w:r w:rsidRPr="002340AF">
              <w:rPr>
                <w:rFonts w:asciiTheme="minorBidi" w:hAnsiTheme="minorBidi" w:cstheme="minorBidi"/>
                <w:b/>
                <w:bCs/>
                <w:color w:val="000000"/>
                <w:sz w:val="24"/>
                <w:szCs w:val="24"/>
                <w:lang w:val="de-DE"/>
              </w:rPr>
              <w:t>Isfahan</w:t>
            </w:r>
            <w:r w:rsidRPr="002340AF">
              <w:rPr>
                <w:rFonts w:asciiTheme="minorBidi" w:hAnsiTheme="minorBidi" w:cstheme="minorBidi"/>
                <w:color w:val="000000"/>
                <w:sz w:val="24"/>
                <w:szCs w:val="24"/>
                <w:lang w:val="de-DE"/>
              </w:rPr>
              <w:t xml:space="preserve">. Unterwegs sehen Sie die </w:t>
            </w:r>
            <w:r w:rsidRPr="002340AF">
              <w:rPr>
                <w:rFonts w:asciiTheme="minorBidi" w:hAnsiTheme="minorBidi" w:cstheme="minorBidi"/>
                <w:b/>
                <w:bCs/>
                <w:color w:val="000000"/>
                <w:sz w:val="24"/>
                <w:szCs w:val="24"/>
                <w:lang w:val="de-DE"/>
              </w:rPr>
              <w:t>alte Zitadelle in Meybod</w:t>
            </w:r>
            <w:r w:rsidRPr="002340AF">
              <w:rPr>
                <w:rFonts w:asciiTheme="minorBidi" w:hAnsiTheme="minorBidi" w:cstheme="minorBidi"/>
                <w:color w:val="000000"/>
                <w:sz w:val="24"/>
                <w:szCs w:val="24"/>
                <w:lang w:val="de-DE"/>
              </w:rPr>
              <w:t xml:space="preserve">, die </w:t>
            </w:r>
            <w:r w:rsidRPr="002340AF">
              <w:rPr>
                <w:rFonts w:asciiTheme="minorBidi" w:hAnsiTheme="minorBidi" w:cstheme="minorBidi"/>
                <w:b/>
                <w:bCs/>
                <w:color w:val="000000"/>
                <w:sz w:val="24"/>
                <w:szCs w:val="24"/>
                <w:lang w:val="de-DE"/>
              </w:rPr>
              <w:t>Freitagsmoschee</w:t>
            </w:r>
            <w:r w:rsidRPr="002340AF">
              <w:rPr>
                <w:rFonts w:asciiTheme="minorBidi" w:hAnsiTheme="minorBidi" w:cstheme="minorBidi"/>
                <w:color w:val="000000"/>
                <w:sz w:val="24"/>
                <w:szCs w:val="24"/>
                <w:lang w:val="de-DE"/>
              </w:rPr>
              <w:t xml:space="preserve"> und das </w:t>
            </w:r>
            <w:r w:rsidRPr="002340AF">
              <w:rPr>
                <w:rFonts w:asciiTheme="minorBidi" w:hAnsiTheme="minorBidi" w:cstheme="minorBidi"/>
                <w:b/>
                <w:bCs/>
                <w:color w:val="000000"/>
                <w:sz w:val="24"/>
                <w:szCs w:val="24"/>
                <w:lang w:val="de-DE"/>
              </w:rPr>
              <w:t>anthropologische Museum</w:t>
            </w:r>
            <w:r w:rsidRPr="002340AF">
              <w:rPr>
                <w:rFonts w:asciiTheme="minorBidi" w:hAnsiTheme="minorBidi" w:cstheme="minorBidi"/>
                <w:color w:val="000000"/>
                <w:sz w:val="24"/>
                <w:szCs w:val="24"/>
                <w:lang w:val="de-DE"/>
              </w:rPr>
              <w:t xml:space="preserve"> in </w:t>
            </w:r>
            <w:r w:rsidRPr="002340AF">
              <w:rPr>
                <w:rFonts w:asciiTheme="minorBidi" w:hAnsiTheme="minorBidi" w:cstheme="minorBidi"/>
                <w:b/>
                <w:bCs/>
                <w:color w:val="000000"/>
                <w:sz w:val="24"/>
                <w:szCs w:val="24"/>
                <w:lang w:val="de-DE"/>
              </w:rPr>
              <w:t>Nain</w:t>
            </w:r>
            <w:r w:rsidRPr="002340AF">
              <w:rPr>
                <w:rFonts w:asciiTheme="minorBidi" w:hAnsiTheme="minorBidi" w:cstheme="minorBidi"/>
                <w:color w:val="000000"/>
                <w:sz w:val="24"/>
                <w:szCs w:val="24"/>
                <w:lang w:val="de-DE"/>
              </w:rPr>
              <w:t>.</w:t>
            </w:r>
          </w:p>
        </w:tc>
        <w:tc>
          <w:tcPr>
            <w:tcW w:w="630" w:type="dxa"/>
            <w:tcBorders>
              <w:top w:val="single" w:sz="6" w:space="0" w:color="FBE4D5"/>
              <w:left w:val="single" w:sz="6" w:space="0" w:color="FBE4D5"/>
              <w:bottom w:val="single" w:sz="6" w:space="0" w:color="FBE4D5"/>
              <w:right w:val="single" w:sz="18" w:space="0" w:color="4F81BD"/>
            </w:tcBorders>
            <w:vAlign w:val="center"/>
          </w:tcPr>
          <w:p w14:paraId="62B85DB8" w14:textId="069D43F7" w:rsidR="002C56AC" w:rsidRPr="002C56AC" w:rsidRDefault="002C56AC" w:rsidP="002C56AC">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2C56AC">
              <w:rPr>
                <w:rFonts w:asciiTheme="minorBidi" w:hAnsiTheme="minorBidi" w:cstheme="minorBidi"/>
                <w:sz w:val="24"/>
                <w:szCs w:val="24"/>
              </w:rPr>
              <w:t>323</w:t>
            </w:r>
          </w:p>
        </w:tc>
      </w:tr>
      <w:tr w:rsidR="002C56AC" w:rsidRPr="002340AF" w14:paraId="70BD597F" w14:textId="77777777" w:rsidTr="00421E91">
        <w:trPr>
          <w:trHeight w:val="762"/>
        </w:trPr>
        <w:tc>
          <w:tcPr>
            <w:tcW w:w="955" w:type="dxa"/>
            <w:tcBorders>
              <w:top w:val="single" w:sz="6" w:space="0" w:color="FBE4D5"/>
              <w:left w:val="single" w:sz="18" w:space="0" w:color="4F81BD"/>
              <w:bottom w:val="single" w:sz="6" w:space="0" w:color="FBE4D5"/>
              <w:right w:val="single" w:sz="6" w:space="0" w:color="FBE4D5"/>
            </w:tcBorders>
            <w:vAlign w:val="center"/>
          </w:tcPr>
          <w:p w14:paraId="7D17176C" w14:textId="6851739E" w:rsidR="002C56AC" w:rsidRPr="00040A44" w:rsidRDefault="00E23485"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10./</w:t>
            </w:r>
          </w:p>
          <w:p w14:paraId="79EA7EAB" w14:textId="77777777" w:rsidR="002C56AC" w:rsidRPr="00040A44" w:rsidRDefault="002C56AC" w:rsidP="002C56AC">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340A70D0" w14:textId="5A45007E" w:rsidR="002C56AC" w:rsidRPr="002C56AC" w:rsidRDefault="002C56AC" w:rsidP="00161C1B">
            <w:pPr>
              <w:spacing w:before="115" w:after="115"/>
              <w:jc w:val="center"/>
              <w:rPr>
                <w:rFonts w:asciiTheme="minorBidi" w:hAnsiTheme="minorBidi" w:cstheme="minorBidi"/>
                <w:sz w:val="24"/>
                <w:szCs w:val="24"/>
              </w:rPr>
            </w:pPr>
            <w:r w:rsidRPr="002C56AC">
              <w:rPr>
                <w:rFonts w:asciiTheme="minorBidi" w:hAnsiTheme="minorBidi" w:cstheme="minorBidi"/>
                <w:color w:val="000000"/>
                <w:sz w:val="24"/>
                <w:szCs w:val="24"/>
              </w:rPr>
              <w:t>Isfahan</w:t>
            </w:r>
          </w:p>
        </w:tc>
        <w:tc>
          <w:tcPr>
            <w:tcW w:w="7371" w:type="dxa"/>
            <w:tcBorders>
              <w:top w:val="single" w:sz="6" w:space="0" w:color="FBE4D5"/>
              <w:left w:val="single" w:sz="6" w:space="0" w:color="FBE4D5"/>
              <w:bottom w:val="single" w:sz="6" w:space="0" w:color="FBE4D5"/>
              <w:right w:val="single" w:sz="6" w:space="0" w:color="FBE4D5"/>
            </w:tcBorders>
            <w:vAlign w:val="center"/>
          </w:tcPr>
          <w:p w14:paraId="0F96BDCC" w14:textId="2BFAF1A2" w:rsidR="002C56AC" w:rsidRPr="002340AF" w:rsidRDefault="002340AF" w:rsidP="00F46A89">
            <w:pPr>
              <w:spacing w:before="115" w:after="115"/>
              <w:jc w:val="both"/>
              <w:rPr>
                <w:rFonts w:asciiTheme="minorBidi" w:hAnsiTheme="minorBidi" w:cstheme="minorBidi"/>
                <w:color w:val="000000"/>
                <w:sz w:val="24"/>
                <w:szCs w:val="24"/>
                <w:lang w:val="de-DE"/>
              </w:rPr>
            </w:pPr>
            <w:r w:rsidRPr="002340AF">
              <w:rPr>
                <w:rFonts w:asciiTheme="minorBidi" w:hAnsiTheme="minorBidi" w:cstheme="minorBidi"/>
                <w:color w:val="000000"/>
                <w:sz w:val="24"/>
                <w:szCs w:val="24"/>
                <w:lang w:val="de-DE"/>
              </w:rPr>
              <w:t xml:space="preserve">Heute sind Sie in </w:t>
            </w:r>
            <w:r w:rsidRPr="002340AF">
              <w:rPr>
                <w:rFonts w:asciiTheme="minorBidi" w:hAnsiTheme="minorBidi" w:cstheme="minorBidi"/>
                <w:b/>
                <w:bCs/>
                <w:color w:val="000000"/>
                <w:sz w:val="24"/>
                <w:szCs w:val="24"/>
                <w:lang w:val="de-DE"/>
              </w:rPr>
              <w:t>Isfahan</w:t>
            </w:r>
            <w:r w:rsidRPr="002340AF">
              <w:rPr>
                <w:rFonts w:asciiTheme="minorBidi" w:hAnsiTheme="minorBidi" w:cstheme="minorBidi"/>
                <w:color w:val="000000"/>
                <w:sz w:val="24"/>
                <w:szCs w:val="24"/>
                <w:lang w:val="de-DE"/>
              </w:rPr>
              <w:t xml:space="preserve"> und besuchen die Highlights des touristischen Juwels Irans. Die </w:t>
            </w:r>
            <w:r w:rsidRPr="002340AF">
              <w:rPr>
                <w:rFonts w:asciiTheme="minorBidi" w:hAnsiTheme="minorBidi" w:cstheme="minorBidi"/>
                <w:b/>
                <w:bCs/>
                <w:color w:val="000000"/>
                <w:sz w:val="24"/>
                <w:szCs w:val="24"/>
                <w:lang w:val="de-DE"/>
              </w:rPr>
              <w:t>Freitagsmoschee</w:t>
            </w:r>
            <w:r w:rsidRPr="002340AF">
              <w:rPr>
                <w:rFonts w:asciiTheme="minorBidi" w:hAnsiTheme="minorBidi" w:cstheme="minorBidi"/>
                <w:color w:val="000000"/>
                <w:sz w:val="24"/>
                <w:szCs w:val="24"/>
                <w:lang w:val="de-DE"/>
              </w:rPr>
              <w:t xml:space="preserve"> (UNESCO Welterbe), eine der ältesten weltweit sowie die historischen Brücken </w:t>
            </w:r>
            <w:r w:rsidRPr="002340AF">
              <w:rPr>
                <w:rFonts w:asciiTheme="minorBidi" w:hAnsiTheme="minorBidi" w:cstheme="minorBidi"/>
                <w:b/>
                <w:bCs/>
                <w:color w:val="000000"/>
                <w:sz w:val="24"/>
                <w:szCs w:val="24"/>
                <w:lang w:val="de-DE"/>
              </w:rPr>
              <w:t>Si o se Pol (33 Bögen)</w:t>
            </w:r>
            <w:r w:rsidRPr="002340AF">
              <w:rPr>
                <w:rFonts w:asciiTheme="minorBidi" w:hAnsiTheme="minorBidi" w:cstheme="minorBidi"/>
                <w:color w:val="000000"/>
                <w:sz w:val="24"/>
                <w:szCs w:val="24"/>
                <w:lang w:val="de-DE"/>
              </w:rPr>
              <w:t xml:space="preserve"> und die </w:t>
            </w:r>
            <w:r w:rsidRPr="002340AF">
              <w:rPr>
                <w:rFonts w:asciiTheme="minorBidi" w:hAnsiTheme="minorBidi" w:cstheme="minorBidi"/>
                <w:b/>
                <w:bCs/>
                <w:color w:val="000000"/>
                <w:sz w:val="24"/>
                <w:szCs w:val="24"/>
                <w:lang w:val="de-DE"/>
              </w:rPr>
              <w:t>Chadju Brücke</w:t>
            </w:r>
            <w:r w:rsidRPr="002340AF">
              <w:rPr>
                <w:rFonts w:asciiTheme="minorBidi" w:hAnsiTheme="minorBidi" w:cstheme="minorBidi"/>
                <w:color w:val="000000"/>
                <w:sz w:val="24"/>
                <w:szCs w:val="24"/>
                <w:lang w:val="de-DE"/>
              </w:rPr>
              <w:t xml:space="preserve">, beide führen über den Zayandeh Rud (Gebärenden Fluss) stehen auf dem Besichtigungsplan. Danach besuchen Sie die </w:t>
            </w:r>
            <w:r w:rsidRPr="002340AF">
              <w:rPr>
                <w:rFonts w:asciiTheme="minorBidi" w:hAnsiTheme="minorBidi" w:cstheme="minorBidi"/>
                <w:b/>
                <w:bCs/>
                <w:color w:val="000000"/>
                <w:sz w:val="24"/>
                <w:szCs w:val="24"/>
                <w:lang w:val="de-DE"/>
              </w:rPr>
              <w:t>Vank Kathedrale</w:t>
            </w:r>
            <w:r w:rsidRPr="002340AF">
              <w:rPr>
                <w:rFonts w:asciiTheme="minorBidi" w:hAnsiTheme="minorBidi" w:cstheme="minorBidi"/>
                <w:color w:val="000000"/>
                <w:sz w:val="24"/>
                <w:szCs w:val="24"/>
                <w:lang w:val="de-DE"/>
              </w:rPr>
              <w:t xml:space="preserve">, auch Kirche der heiligen Schwester genannt im armenischen Viertel der Stadt sowie das Museum und zum Schluss steht ein Besuch des großen </w:t>
            </w:r>
            <w:r w:rsidRPr="002340AF">
              <w:rPr>
                <w:rFonts w:asciiTheme="minorBidi" w:hAnsiTheme="minorBidi" w:cstheme="minorBidi"/>
                <w:b/>
                <w:bCs/>
                <w:color w:val="000000"/>
                <w:sz w:val="24"/>
                <w:szCs w:val="24"/>
                <w:lang w:val="de-DE"/>
              </w:rPr>
              <w:t>Geyssarie (Kaiser) Basars</w:t>
            </w:r>
            <w:r w:rsidRPr="002340AF">
              <w:rPr>
                <w:rFonts w:asciiTheme="minorBidi" w:hAnsiTheme="minorBidi" w:cstheme="minorBidi"/>
                <w:color w:val="000000"/>
                <w:sz w:val="24"/>
                <w:szCs w:val="24"/>
                <w:lang w:val="de-DE"/>
              </w:rPr>
              <w:t>, in dem Sie den Feinhandwerkern über die Schulter schauen können,  an.</w:t>
            </w:r>
          </w:p>
        </w:tc>
        <w:tc>
          <w:tcPr>
            <w:tcW w:w="630" w:type="dxa"/>
            <w:tcBorders>
              <w:top w:val="single" w:sz="6" w:space="0" w:color="FBE4D5"/>
              <w:left w:val="single" w:sz="6" w:space="0" w:color="FBE4D5"/>
              <w:bottom w:val="single" w:sz="6" w:space="0" w:color="FBE4D5"/>
              <w:right w:val="single" w:sz="18" w:space="0" w:color="4F81BD"/>
            </w:tcBorders>
            <w:vAlign w:val="center"/>
          </w:tcPr>
          <w:p w14:paraId="24FBF39B" w14:textId="77777777" w:rsidR="002C56AC" w:rsidRPr="002340AF" w:rsidRDefault="002C56AC" w:rsidP="002C56AC">
            <w:pPr>
              <w:spacing w:before="115" w:after="115"/>
              <w:rPr>
                <w:rFonts w:asciiTheme="minorBidi" w:hAnsiTheme="minorBidi" w:cstheme="minorBidi"/>
                <w:sz w:val="24"/>
                <w:szCs w:val="24"/>
                <w:lang w:val="de-DE"/>
              </w:rPr>
            </w:pPr>
          </w:p>
        </w:tc>
      </w:tr>
      <w:tr w:rsidR="002340AF" w:rsidRPr="003F0922" w14:paraId="73E21F56" w14:textId="77777777" w:rsidTr="00EF3FBF">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2B1F5553" w14:textId="78259616" w:rsidR="002340AF" w:rsidRPr="00040A44" w:rsidRDefault="002340AF" w:rsidP="002340AF">
            <w:pPr>
              <w:rPr>
                <w:rFonts w:asciiTheme="minorBidi" w:eastAsia="Calibri" w:hAnsiTheme="minorBidi" w:cstheme="minorBidi"/>
                <w:sz w:val="24"/>
                <w:szCs w:val="24"/>
              </w:rPr>
            </w:pPr>
            <w:r>
              <w:rPr>
                <w:rFonts w:asciiTheme="minorBidi" w:eastAsia="Calibri" w:hAnsiTheme="minorBidi" w:cstheme="minorBidi"/>
                <w:sz w:val="24"/>
                <w:szCs w:val="24"/>
              </w:rPr>
              <w:t>11./</w:t>
            </w:r>
          </w:p>
          <w:p w14:paraId="6C19121D" w14:textId="77777777" w:rsidR="002340AF" w:rsidRPr="00040A44" w:rsidRDefault="002340AF" w:rsidP="002340AF">
            <w:pPr>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18D8CEE2" w14:textId="7FBF237E" w:rsidR="002340AF" w:rsidRPr="002C56AC" w:rsidRDefault="002340AF" w:rsidP="002340AF">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2C56AC">
              <w:rPr>
                <w:rFonts w:asciiTheme="minorBidi" w:hAnsiTheme="minorBidi" w:cstheme="minorBidi"/>
                <w:color w:val="000000"/>
                <w:sz w:val="24"/>
                <w:szCs w:val="24"/>
              </w:rPr>
              <w:t>Isfahan</w:t>
            </w:r>
          </w:p>
        </w:tc>
        <w:tc>
          <w:tcPr>
            <w:tcW w:w="7371" w:type="dxa"/>
            <w:tcBorders>
              <w:top w:val="single" w:sz="6" w:space="0" w:color="FBE4D5"/>
              <w:left w:val="single" w:sz="6" w:space="0" w:color="FBE4D5"/>
              <w:bottom w:val="single" w:sz="6" w:space="0" w:color="FBE4D5"/>
              <w:right w:val="single" w:sz="6" w:space="0" w:color="FBE4D5"/>
            </w:tcBorders>
          </w:tcPr>
          <w:p w14:paraId="508580C1" w14:textId="6D9C677E" w:rsidR="002340AF" w:rsidRPr="00F46A89" w:rsidRDefault="00F46A89"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F46A89">
              <w:rPr>
                <w:rFonts w:asciiTheme="minorBidi" w:hAnsiTheme="minorBidi" w:cstheme="minorBidi"/>
                <w:sz w:val="24"/>
                <w:szCs w:val="24"/>
                <w:lang w:val="de-DE"/>
              </w:rPr>
              <w:t xml:space="preserve">Heute geht es mit Besichtigungen in </w:t>
            </w:r>
            <w:r w:rsidRPr="00F46A89">
              <w:rPr>
                <w:rFonts w:asciiTheme="minorBidi" w:hAnsiTheme="minorBidi" w:cstheme="minorBidi"/>
                <w:b/>
                <w:bCs/>
                <w:sz w:val="24"/>
                <w:szCs w:val="24"/>
                <w:lang w:val="de-DE"/>
              </w:rPr>
              <w:t>Isfahan</w:t>
            </w:r>
            <w:r w:rsidRPr="00F46A89">
              <w:rPr>
                <w:rFonts w:asciiTheme="minorBidi" w:hAnsiTheme="minorBidi" w:cstheme="minorBidi"/>
                <w:sz w:val="24"/>
                <w:szCs w:val="24"/>
                <w:lang w:val="de-DE"/>
              </w:rPr>
              <w:t xml:space="preserve"> weiter. Der </w:t>
            </w:r>
            <w:r w:rsidRPr="00F46A89">
              <w:rPr>
                <w:rFonts w:asciiTheme="minorBidi" w:hAnsiTheme="minorBidi" w:cstheme="minorBidi"/>
                <w:b/>
                <w:bCs/>
                <w:sz w:val="24"/>
                <w:szCs w:val="24"/>
                <w:lang w:val="de-DE"/>
              </w:rPr>
              <w:t>Tschehel Sotun (40 Säulen) Palast</w:t>
            </w:r>
            <w:r w:rsidRPr="00F46A89">
              <w:rPr>
                <w:rFonts w:asciiTheme="minorBidi" w:hAnsiTheme="minorBidi" w:cstheme="minorBidi"/>
                <w:sz w:val="24"/>
                <w:szCs w:val="24"/>
                <w:lang w:val="de-DE"/>
              </w:rPr>
              <w:t xml:space="preserve"> (UNESCO Welterbe), der in eine Gartenanlage eingebettet aus der Safawiden Dynastie übrig geblieben ist, der </w:t>
            </w:r>
            <w:r w:rsidRPr="00F46A89">
              <w:rPr>
                <w:rFonts w:asciiTheme="minorBidi" w:hAnsiTheme="minorBidi" w:cstheme="minorBidi"/>
                <w:b/>
                <w:bCs/>
                <w:sz w:val="24"/>
                <w:szCs w:val="24"/>
                <w:lang w:val="de-DE"/>
              </w:rPr>
              <w:t>Naqsch e Dschahan (Abbild der Welt) Platz</w:t>
            </w:r>
            <w:r w:rsidRPr="00F46A89">
              <w:rPr>
                <w:rFonts w:asciiTheme="minorBidi" w:hAnsiTheme="minorBidi" w:cstheme="minorBidi"/>
                <w:sz w:val="24"/>
                <w:szCs w:val="24"/>
                <w:lang w:val="de-DE"/>
              </w:rPr>
              <w:t xml:space="preserve"> (UNESCO Welterbe), einer der flächenmäßig größten und </w:t>
            </w:r>
            <w:r w:rsidRPr="00F46A89">
              <w:rPr>
                <w:rFonts w:asciiTheme="minorBidi" w:hAnsiTheme="minorBidi" w:cstheme="minorBidi"/>
                <w:sz w:val="24"/>
                <w:szCs w:val="24"/>
                <w:lang w:val="de-DE"/>
              </w:rPr>
              <w:lastRenderedPageBreak/>
              <w:t xml:space="preserve">beeindruckendsten der Welt inklusive der Bauten rund um ihn, die ein Gesamtbild der Geschichte einer der schönsten orientalischen Städte malen, die </w:t>
            </w:r>
            <w:r w:rsidRPr="00F46A89">
              <w:rPr>
                <w:rFonts w:asciiTheme="minorBidi" w:hAnsiTheme="minorBidi" w:cstheme="minorBidi"/>
                <w:b/>
                <w:bCs/>
                <w:sz w:val="24"/>
                <w:szCs w:val="24"/>
                <w:lang w:val="de-DE"/>
              </w:rPr>
              <w:t>Königsmoschee</w:t>
            </w:r>
            <w:r w:rsidRPr="00F46A89">
              <w:rPr>
                <w:rFonts w:asciiTheme="minorBidi" w:hAnsiTheme="minorBidi" w:cstheme="minorBidi"/>
                <w:sz w:val="24"/>
                <w:szCs w:val="24"/>
                <w:lang w:val="de-DE"/>
              </w:rPr>
              <w:t xml:space="preserve">, die als das Paradebeispiel der islamischen Architektur gilt, die </w:t>
            </w:r>
            <w:r w:rsidRPr="00F46A89">
              <w:rPr>
                <w:rFonts w:asciiTheme="minorBidi" w:hAnsiTheme="minorBidi" w:cstheme="minorBidi"/>
                <w:b/>
                <w:bCs/>
                <w:sz w:val="24"/>
                <w:szCs w:val="24"/>
                <w:lang w:val="de-DE"/>
              </w:rPr>
              <w:t>Scheich Lotfollah Moschee,</w:t>
            </w:r>
            <w:r w:rsidRPr="00F46A89">
              <w:rPr>
                <w:rFonts w:asciiTheme="minorBidi" w:hAnsiTheme="minorBidi" w:cstheme="minorBidi"/>
                <w:sz w:val="24"/>
                <w:szCs w:val="24"/>
                <w:lang w:val="de-DE"/>
              </w:rPr>
              <w:t xml:space="preserve"> die wegen der einfarbigen Kuppel und der besonders wertvollen Kacheln eine traumhafte Moschee darstellt und der </w:t>
            </w:r>
            <w:r w:rsidRPr="00F46A89">
              <w:rPr>
                <w:rFonts w:asciiTheme="minorBidi" w:hAnsiTheme="minorBidi" w:cstheme="minorBidi"/>
                <w:b/>
                <w:bCs/>
                <w:sz w:val="24"/>
                <w:szCs w:val="24"/>
                <w:lang w:val="de-DE"/>
              </w:rPr>
              <w:t>Ali Qapu (Hohe Pforte)</w:t>
            </w:r>
            <w:r w:rsidRPr="00F46A89">
              <w:rPr>
                <w:rFonts w:asciiTheme="minorBidi" w:hAnsiTheme="minorBidi" w:cstheme="minorBidi"/>
                <w:sz w:val="24"/>
                <w:szCs w:val="24"/>
                <w:lang w:val="de-DE"/>
              </w:rPr>
              <w:t xml:space="preserve"> Palast, der als Eingang zu den königlichen Gemächern diente, sind alle beeindruckende Bauten der Safawiden, die auf Ihrem heutigen Besichtigungsprogramm stehen. Am Nachmittag haben Sie noch etwas Zeit, die Stadt zu erkunden.</w:t>
            </w:r>
          </w:p>
        </w:tc>
        <w:tc>
          <w:tcPr>
            <w:tcW w:w="630" w:type="dxa"/>
            <w:tcBorders>
              <w:top w:val="single" w:sz="6" w:space="0" w:color="FBE4D5"/>
              <w:left w:val="single" w:sz="6" w:space="0" w:color="FBE4D5"/>
              <w:bottom w:val="single" w:sz="6" w:space="0" w:color="FBE4D5"/>
              <w:right w:val="single" w:sz="18" w:space="0" w:color="4F81BD"/>
            </w:tcBorders>
            <w:vAlign w:val="center"/>
          </w:tcPr>
          <w:p w14:paraId="2CA93EFC" w14:textId="77777777" w:rsidR="002340AF" w:rsidRPr="002C56AC" w:rsidRDefault="002340AF" w:rsidP="002340AF">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2340AF" w:rsidRPr="003F0922" w14:paraId="5B9A27AE" w14:textId="77777777" w:rsidTr="00EF3FBF">
        <w:trPr>
          <w:trHeight w:val="879"/>
        </w:trPr>
        <w:tc>
          <w:tcPr>
            <w:tcW w:w="955" w:type="dxa"/>
            <w:tcBorders>
              <w:top w:val="single" w:sz="6" w:space="0" w:color="FBE4D5"/>
              <w:left w:val="single" w:sz="18" w:space="0" w:color="4F81BD"/>
              <w:bottom w:val="single" w:sz="6" w:space="0" w:color="FBE4D5"/>
              <w:right w:val="single" w:sz="6" w:space="0" w:color="FBE4D5"/>
            </w:tcBorders>
            <w:vAlign w:val="center"/>
          </w:tcPr>
          <w:p w14:paraId="44D9259F" w14:textId="686E74A2" w:rsidR="002340AF" w:rsidRPr="00040A44" w:rsidRDefault="002340AF" w:rsidP="002340AF">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12.</w:t>
            </w:r>
          </w:p>
          <w:p w14:paraId="59851682" w14:textId="77777777" w:rsidR="002340AF" w:rsidRPr="00040A44" w:rsidRDefault="002340AF" w:rsidP="002340AF">
            <w:pPr>
              <w:cnfStyle w:val="001000000000" w:firstRow="0" w:lastRow="0" w:firstColumn="1" w:lastColumn="0" w:oddVBand="0" w:evenVBand="0" w:oddHBand="0" w:evenHBand="0" w:firstRowFirstColumn="0" w:firstRowLastColumn="0" w:lastRowFirstColumn="0" w:lastRowLastColumn="0"/>
              <w:rPr>
                <w:rFonts w:asciiTheme="minorBidi" w:eastAsia="Calibri" w:hAnsiTheme="minorBidi" w:cstheme="minorBidi"/>
                <w:sz w:val="24"/>
                <w:szCs w:val="24"/>
              </w:rPr>
            </w:pPr>
          </w:p>
        </w:tc>
        <w:tc>
          <w:tcPr>
            <w:tcW w:w="1574" w:type="dxa"/>
            <w:tcBorders>
              <w:top w:val="single" w:sz="6" w:space="0" w:color="FBE4D5"/>
              <w:left w:val="single" w:sz="6" w:space="0" w:color="FBE4D5"/>
              <w:bottom w:val="single" w:sz="6" w:space="0" w:color="FBE4D5"/>
              <w:right w:val="single" w:sz="6" w:space="0" w:color="FBE4D5"/>
            </w:tcBorders>
            <w:vAlign w:val="center"/>
          </w:tcPr>
          <w:p w14:paraId="38229999" w14:textId="1A3DD52A" w:rsidR="002340AF" w:rsidRPr="002C56AC" w:rsidRDefault="00F46A89" w:rsidP="00F46A89">
            <w:pPr>
              <w:spacing w:before="115" w:after="115"/>
              <w:jc w:val="center"/>
              <w:rPr>
                <w:rFonts w:asciiTheme="minorBidi" w:hAnsiTheme="minorBidi" w:cstheme="minorBidi"/>
                <w:sz w:val="24"/>
                <w:szCs w:val="24"/>
              </w:rPr>
            </w:pPr>
            <w:r w:rsidRPr="00F46A89">
              <w:rPr>
                <w:rFonts w:asciiTheme="minorBidi" w:hAnsiTheme="minorBidi" w:cstheme="minorBidi"/>
                <w:color w:val="000000"/>
                <w:sz w:val="24"/>
                <w:szCs w:val="24"/>
                <w:lang w:val="de-DE"/>
              </w:rPr>
              <w:t>Isfahan</w:t>
            </w:r>
            <w:r>
              <w:rPr>
                <w:rFonts w:asciiTheme="minorBidi" w:hAnsiTheme="minorBidi" w:cstheme="minorBidi"/>
                <w:color w:val="000000"/>
                <w:sz w:val="24"/>
                <w:szCs w:val="24"/>
                <w:lang w:val="de-DE"/>
              </w:rPr>
              <w:t>-</w:t>
            </w:r>
            <w:r w:rsidRPr="00F46A89">
              <w:rPr>
                <w:rFonts w:asciiTheme="minorBidi" w:hAnsiTheme="minorBidi" w:cstheme="minorBidi"/>
                <w:color w:val="000000"/>
                <w:sz w:val="24"/>
                <w:szCs w:val="24"/>
                <w:lang w:val="de-DE"/>
              </w:rPr>
              <w:t>Kaschan</w:t>
            </w:r>
          </w:p>
        </w:tc>
        <w:tc>
          <w:tcPr>
            <w:tcW w:w="7371" w:type="dxa"/>
            <w:tcBorders>
              <w:top w:val="single" w:sz="6" w:space="0" w:color="FBE4D5"/>
              <w:left w:val="single" w:sz="6" w:space="0" w:color="FBE4D5"/>
              <w:bottom w:val="single" w:sz="6" w:space="0" w:color="FBE4D5"/>
              <w:right w:val="single" w:sz="6" w:space="0" w:color="FBE4D5"/>
            </w:tcBorders>
          </w:tcPr>
          <w:p w14:paraId="226B4EB6" w14:textId="6366F0E6" w:rsidR="002340AF" w:rsidRPr="00F46A89" w:rsidRDefault="00F46A89" w:rsidP="00F46A89">
            <w:pPr>
              <w:spacing w:before="115" w:after="115"/>
              <w:jc w:val="both"/>
              <w:rPr>
                <w:rFonts w:asciiTheme="minorBidi" w:hAnsiTheme="minorBidi" w:cstheme="minorBidi"/>
                <w:sz w:val="24"/>
                <w:szCs w:val="24"/>
                <w:lang w:val="de-DE"/>
              </w:rPr>
            </w:pPr>
            <w:r w:rsidRPr="00F46A89">
              <w:rPr>
                <w:rFonts w:asciiTheme="minorBidi" w:hAnsiTheme="minorBidi" w:cstheme="minorBidi"/>
                <w:sz w:val="24"/>
                <w:szCs w:val="24"/>
                <w:lang w:val="de-DE"/>
              </w:rPr>
              <w:t xml:space="preserve">Sie verlassen Isfahan und fahren nach </w:t>
            </w:r>
            <w:r w:rsidRPr="00F46A89">
              <w:rPr>
                <w:rFonts w:asciiTheme="minorBidi" w:hAnsiTheme="minorBidi" w:cstheme="minorBidi"/>
                <w:b/>
                <w:bCs/>
                <w:sz w:val="24"/>
                <w:szCs w:val="24"/>
                <w:lang w:val="de-DE"/>
              </w:rPr>
              <w:t>Kaschan</w:t>
            </w:r>
            <w:r w:rsidRPr="00F46A89">
              <w:rPr>
                <w:rFonts w:asciiTheme="minorBidi" w:hAnsiTheme="minorBidi" w:cstheme="minorBidi"/>
                <w:sz w:val="24"/>
                <w:szCs w:val="24"/>
                <w:lang w:val="de-DE"/>
              </w:rPr>
              <w:t xml:space="preserve">. Unterwegs in </w:t>
            </w:r>
            <w:r w:rsidRPr="00F46A89">
              <w:rPr>
                <w:rFonts w:asciiTheme="minorBidi" w:hAnsiTheme="minorBidi" w:cstheme="minorBidi"/>
                <w:b/>
                <w:bCs/>
                <w:sz w:val="24"/>
                <w:szCs w:val="24"/>
                <w:lang w:val="de-DE"/>
              </w:rPr>
              <w:t>Natanz</w:t>
            </w:r>
            <w:r w:rsidRPr="00F46A89">
              <w:rPr>
                <w:rFonts w:asciiTheme="minorBidi" w:hAnsiTheme="minorBidi" w:cstheme="minorBidi"/>
                <w:sz w:val="24"/>
                <w:szCs w:val="24"/>
                <w:lang w:val="de-DE"/>
              </w:rPr>
              <w:t xml:space="preserve"> besichtigen Sie die </w:t>
            </w:r>
            <w:r w:rsidRPr="00F46A89">
              <w:rPr>
                <w:rFonts w:asciiTheme="minorBidi" w:hAnsiTheme="minorBidi" w:cstheme="minorBidi"/>
                <w:b/>
                <w:bCs/>
                <w:sz w:val="24"/>
                <w:szCs w:val="24"/>
                <w:lang w:val="de-DE"/>
              </w:rPr>
              <w:t>Freitagsmoschee</w:t>
            </w:r>
            <w:r w:rsidRPr="00F46A89">
              <w:rPr>
                <w:rFonts w:asciiTheme="minorBidi" w:hAnsiTheme="minorBidi" w:cstheme="minorBidi"/>
                <w:sz w:val="24"/>
                <w:szCs w:val="24"/>
                <w:lang w:val="de-DE"/>
              </w:rPr>
              <w:t xml:space="preserve"> und besuchen einen </w:t>
            </w:r>
            <w:r w:rsidRPr="00F46A89">
              <w:rPr>
                <w:rFonts w:asciiTheme="minorBidi" w:hAnsiTheme="minorBidi" w:cstheme="minorBidi"/>
                <w:b/>
                <w:bCs/>
                <w:sz w:val="24"/>
                <w:szCs w:val="24"/>
                <w:lang w:val="de-DE"/>
              </w:rPr>
              <w:t xml:space="preserve">Töpfer </w:t>
            </w:r>
            <w:r w:rsidRPr="00F46A89">
              <w:rPr>
                <w:rFonts w:asciiTheme="minorBidi" w:hAnsiTheme="minorBidi" w:cstheme="minorBidi"/>
                <w:sz w:val="24"/>
                <w:szCs w:val="24"/>
                <w:lang w:val="de-DE"/>
              </w:rPr>
              <w:t xml:space="preserve">in seiner Werkstatt. Weiter in </w:t>
            </w:r>
            <w:r w:rsidRPr="00F46A89">
              <w:rPr>
                <w:rFonts w:asciiTheme="minorBidi" w:hAnsiTheme="minorBidi" w:cstheme="minorBidi"/>
                <w:b/>
                <w:bCs/>
                <w:sz w:val="24"/>
                <w:szCs w:val="24"/>
                <w:lang w:val="de-DE"/>
              </w:rPr>
              <w:t>Abyaneh, dem roten Dorf</w:t>
            </w:r>
            <w:r w:rsidRPr="00F46A89">
              <w:rPr>
                <w:rFonts w:asciiTheme="minorBidi" w:hAnsiTheme="minorBidi" w:cstheme="minorBidi"/>
                <w:sz w:val="24"/>
                <w:szCs w:val="24"/>
                <w:lang w:val="de-DE"/>
              </w:rPr>
              <w:t xml:space="preserve">, das wegen der besonderen Bauweise und der roten Baumaterialien so genannt wird, gehen Sie spazieren. Zum Schluss besuchen Sie in Kaschan den </w:t>
            </w:r>
            <w:r w:rsidRPr="00F46A89">
              <w:rPr>
                <w:rFonts w:asciiTheme="minorBidi" w:hAnsiTheme="minorBidi" w:cstheme="minorBidi"/>
                <w:b/>
                <w:bCs/>
                <w:sz w:val="24"/>
                <w:szCs w:val="24"/>
                <w:lang w:val="de-DE"/>
              </w:rPr>
              <w:t>Fin Garten</w:t>
            </w:r>
            <w:r w:rsidRPr="00F46A89">
              <w:rPr>
                <w:rFonts w:asciiTheme="minorBidi" w:hAnsiTheme="minorBidi" w:cstheme="minorBidi"/>
                <w:sz w:val="24"/>
                <w:szCs w:val="24"/>
                <w:lang w:val="de-DE"/>
              </w:rPr>
              <w:t xml:space="preserve"> (UNESCO Welterbe), der ein Paradebeispiel für den persischen Garten ist.</w:t>
            </w:r>
          </w:p>
        </w:tc>
        <w:tc>
          <w:tcPr>
            <w:tcW w:w="630" w:type="dxa"/>
            <w:tcBorders>
              <w:top w:val="single" w:sz="6" w:space="0" w:color="FBE4D5"/>
              <w:left w:val="single" w:sz="6" w:space="0" w:color="FBE4D5"/>
              <w:bottom w:val="single" w:sz="6" w:space="0" w:color="FBE4D5"/>
              <w:right w:val="single" w:sz="18" w:space="0" w:color="4F81BD"/>
            </w:tcBorders>
            <w:vAlign w:val="center"/>
          </w:tcPr>
          <w:p w14:paraId="09B76494" w14:textId="65AD0CE5" w:rsidR="002340AF" w:rsidRPr="002C56AC" w:rsidRDefault="00F46A89" w:rsidP="002340AF">
            <w:pPr>
              <w:spacing w:before="115" w:after="115"/>
              <w:rPr>
                <w:rFonts w:asciiTheme="minorBidi" w:hAnsiTheme="minorBidi" w:cstheme="minorBidi"/>
                <w:sz w:val="24"/>
                <w:szCs w:val="24"/>
              </w:rPr>
            </w:pPr>
            <w:r>
              <w:rPr>
                <w:rFonts w:asciiTheme="minorBidi" w:hAnsiTheme="minorBidi" w:cstheme="minorBidi"/>
                <w:sz w:val="24"/>
                <w:szCs w:val="24"/>
              </w:rPr>
              <w:t>255</w:t>
            </w:r>
          </w:p>
        </w:tc>
      </w:tr>
      <w:tr w:rsidR="003A2EC8" w:rsidRPr="003F0922" w14:paraId="71055A4F" w14:textId="77777777" w:rsidTr="00421E91">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6" w:space="0" w:color="FBE4D5"/>
              <w:right w:val="single" w:sz="6" w:space="0" w:color="FBE4D5"/>
            </w:tcBorders>
            <w:vAlign w:val="center"/>
          </w:tcPr>
          <w:p w14:paraId="1B941EBB" w14:textId="1F81444A" w:rsidR="003A2EC8" w:rsidRDefault="003A2EC8" w:rsidP="002C56AC">
            <w:pPr>
              <w:rPr>
                <w:rFonts w:asciiTheme="minorBidi" w:eastAsia="Calibri" w:hAnsiTheme="minorBidi" w:cstheme="minorBidi"/>
                <w:sz w:val="24"/>
                <w:szCs w:val="24"/>
              </w:rPr>
            </w:pPr>
            <w:r>
              <w:rPr>
                <w:rFonts w:asciiTheme="minorBidi" w:eastAsia="Calibri" w:hAnsiTheme="minorBidi" w:cstheme="minorBidi"/>
                <w:sz w:val="24"/>
                <w:szCs w:val="24"/>
              </w:rPr>
              <w:t>13./</w:t>
            </w:r>
          </w:p>
        </w:tc>
        <w:tc>
          <w:tcPr>
            <w:tcW w:w="1574" w:type="dxa"/>
            <w:tcBorders>
              <w:top w:val="single" w:sz="6" w:space="0" w:color="FBE4D5"/>
              <w:left w:val="single" w:sz="6" w:space="0" w:color="FBE4D5"/>
              <w:bottom w:val="single" w:sz="6" w:space="0" w:color="FBE4D5"/>
              <w:right w:val="single" w:sz="6" w:space="0" w:color="FBE4D5"/>
            </w:tcBorders>
            <w:vAlign w:val="center"/>
          </w:tcPr>
          <w:p w14:paraId="1C6BB4B1" w14:textId="387EDB81" w:rsidR="003A2EC8" w:rsidRPr="002C56AC" w:rsidRDefault="00F46A89" w:rsidP="00F46A89">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F46A89">
              <w:rPr>
                <w:rFonts w:asciiTheme="minorBidi" w:hAnsiTheme="minorBidi" w:cstheme="minorBidi"/>
                <w:color w:val="000000"/>
                <w:sz w:val="24"/>
                <w:szCs w:val="24"/>
                <w:lang w:val="de-DE"/>
              </w:rPr>
              <w:t>Kaschan</w:t>
            </w:r>
            <w:r>
              <w:rPr>
                <w:rFonts w:asciiTheme="minorBidi" w:hAnsiTheme="minorBidi" w:cstheme="minorBidi"/>
                <w:color w:val="000000"/>
                <w:sz w:val="24"/>
                <w:szCs w:val="24"/>
                <w:lang w:val="de-DE"/>
              </w:rPr>
              <w:t>-</w:t>
            </w:r>
            <w:r w:rsidRPr="00F46A89">
              <w:rPr>
                <w:rFonts w:asciiTheme="minorBidi" w:hAnsiTheme="minorBidi" w:cstheme="minorBidi"/>
                <w:color w:val="000000"/>
                <w:sz w:val="24"/>
                <w:szCs w:val="24"/>
                <w:lang w:val="de-DE"/>
              </w:rPr>
              <w:t>Teheran</w:t>
            </w:r>
          </w:p>
        </w:tc>
        <w:tc>
          <w:tcPr>
            <w:tcW w:w="7371" w:type="dxa"/>
            <w:tcBorders>
              <w:top w:val="single" w:sz="6" w:space="0" w:color="FBE4D5"/>
              <w:left w:val="single" w:sz="6" w:space="0" w:color="FBE4D5"/>
              <w:bottom w:val="single" w:sz="6" w:space="0" w:color="FBE4D5"/>
              <w:right w:val="single" w:sz="6" w:space="0" w:color="FBE4D5"/>
            </w:tcBorders>
            <w:vAlign w:val="center"/>
          </w:tcPr>
          <w:p w14:paraId="6AFFAC16" w14:textId="338B83CD" w:rsidR="003A2EC8" w:rsidRPr="00F46A89" w:rsidRDefault="00F46A89" w:rsidP="00F46A8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tl/>
                <w:lang w:val="de-DE"/>
              </w:rPr>
            </w:pPr>
            <w:r w:rsidRPr="00F46A89">
              <w:rPr>
                <w:rFonts w:asciiTheme="minorBidi" w:hAnsiTheme="minorBidi" w:cstheme="minorBidi"/>
                <w:color w:val="000000"/>
                <w:sz w:val="24"/>
                <w:szCs w:val="24"/>
                <w:lang w:val="de-DE"/>
              </w:rPr>
              <w:t xml:space="preserve">Die erste Hälfte des Tages verbringen Sie damit, das historische </w:t>
            </w:r>
            <w:r w:rsidRPr="00F46A89">
              <w:rPr>
                <w:rFonts w:asciiTheme="minorBidi" w:hAnsiTheme="minorBidi" w:cstheme="minorBidi"/>
                <w:b/>
                <w:bCs/>
                <w:color w:val="000000"/>
                <w:sz w:val="24"/>
                <w:szCs w:val="24"/>
                <w:lang w:val="de-DE"/>
              </w:rPr>
              <w:t>Kaschan</w:t>
            </w:r>
            <w:r w:rsidRPr="00F46A89">
              <w:rPr>
                <w:rFonts w:asciiTheme="minorBidi" w:hAnsiTheme="minorBidi" w:cstheme="minorBidi"/>
                <w:color w:val="000000"/>
                <w:sz w:val="24"/>
                <w:szCs w:val="24"/>
                <w:lang w:val="de-DE"/>
              </w:rPr>
              <w:t xml:space="preserve"> zu erkunden. Sie gehen das </w:t>
            </w:r>
            <w:r w:rsidRPr="00F46A89">
              <w:rPr>
                <w:rFonts w:asciiTheme="minorBidi" w:hAnsiTheme="minorBidi" w:cstheme="minorBidi"/>
                <w:b/>
                <w:bCs/>
                <w:color w:val="000000"/>
                <w:sz w:val="24"/>
                <w:szCs w:val="24"/>
                <w:lang w:val="de-DE"/>
              </w:rPr>
              <w:t xml:space="preserve">historische Tabatabayi Haus  </w:t>
            </w:r>
            <w:r w:rsidRPr="00F46A89">
              <w:rPr>
                <w:rFonts w:asciiTheme="minorBidi" w:hAnsiTheme="minorBidi" w:cstheme="minorBidi"/>
                <w:color w:val="000000"/>
                <w:sz w:val="24"/>
                <w:szCs w:val="24"/>
                <w:lang w:val="de-DE"/>
              </w:rPr>
              <w:t xml:space="preserve">und die </w:t>
            </w:r>
            <w:r w:rsidRPr="00F46A89">
              <w:rPr>
                <w:rFonts w:asciiTheme="minorBidi" w:hAnsiTheme="minorBidi" w:cstheme="minorBidi"/>
                <w:b/>
                <w:bCs/>
                <w:color w:val="000000"/>
                <w:sz w:val="24"/>
                <w:szCs w:val="24"/>
                <w:lang w:val="de-DE"/>
              </w:rPr>
              <w:t>Agha Bozorg Moschee</w:t>
            </w:r>
            <w:r w:rsidRPr="00F46A89">
              <w:rPr>
                <w:rFonts w:asciiTheme="minorBidi" w:hAnsiTheme="minorBidi" w:cstheme="minorBidi"/>
                <w:color w:val="000000"/>
                <w:sz w:val="24"/>
                <w:szCs w:val="24"/>
                <w:lang w:val="de-DE"/>
              </w:rPr>
              <w:t xml:space="preserve">, die wegen ihrer Wohnhöfe, Wandverzierungen und der Gesamtarchitektur besonders sehenswert sind, besuchen. Dann verlassen Sie Kaschan nach </w:t>
            </w:r>
            <w:r w:rsidRPr="00F46A89">
              <w:rPr>
                <w:rFonts w:asciiTheme="minorBidi" w:hAnsiTheme="minorBidi" w:cstheme="minorBidi"/>
                <w:b/>
                <w:bCs/>
                <w:color w:val="000000"/>
                <w:sz w:val="24"/>
                <w:szCs w:val="24"/>
                <w:lang w:val="de-DE"/>
              </w:rPr>
              <w:t xml:space="preserve">Isfahan </w:t>
            </w:r>
            <w:r w:rsidRPr="00F46A89">
              <w:rPr>
                <w:rFonts w:asciiTheme="minorBidi" w:hAnsiTheme="minorBidi" w:cstheme="minorBidi"/>
                <w:color w:val="000000"/>
                <w:sz w:val="24"/>
                <w:szCs w:val="24"/>
                <w:lang w:val="de-DE"/>
              </w:rPr>
              <w:t xml:space="preserve">und sehen unterwegs in </w:t>
            </w:r>
            <w:r w:rsidRPr="00F46A89">
              <w:rPr>
                <w:rFonts w:asciiTheme="minorBidi" w:hAnsiTheme="minorBidi" w:cstheme="minorBidi"/>
                <w:b/>
                <w:bCs/>
                <w:color w:val="000000"/>
                <w:sz w:val="24"/>
                <w:szCs w:val="24"/>
                <w:lang w:val="de-DE"/>
              </w:rPr>
              <w:t xml:space="preserve">Qom </w:t>
            </w:r>
            <w:r w:rsidRPr="00F46A89">
              <w:rPr>
                <w:rFonts w:asciiTheme="minorBidi" w:hAnsiTheme="minorBidi" w:cstheme="minorBidi"/>
                <w:color w:val="000000"/>
                <w:sz w:val="24"/>
                <w:szCs w:val="24"/>
                <w:lang w:val="de-DE"/>
              </w:rPr>
              <w:t xml:space="preserve">den heiligen </w:t>
            </w:r>
            <w:r w:rsidRPr="00F46A89">
              <w:rPr>
                <w:rFonts w:asciiTheme="minorBidi" w:hAnsiTheme="minorBidi" w:cstheme="minorBidi"/>
                <w:b/>
                <w:bCs/>
                <w:color w:val="000000"/>
                <w:sz w:val="24"/>
                <w:szCs w:val="24"/>
                <w:lang w:val="de-DE"/>
              </w:rPr>
              <w:t>Schrein der Fatima Masuma</w:t>
            </w:r>
            <w:r w:rsidRPr="00F46A89">
              <w:rPr>
                <w:rFonts w:asciiTheme="minorBidi" w:hAnsiTheme="minorBidi" w:cstheme="minorBidi"/>
                <w:color w:val="000000"/>
                <w:sz w:val="24"/>
                <w:szCs w:val="24"/>
                <w:lang w:val="de-DE"/>
              </w:rPr>
              <w:t>. </w:t>
            </w:r>
          </w:p>
        </w:tc>
        <w:tc>
          <w:tcPr>
            <w:tcW w:w="630" w:type="dxa"/>
            <w:tcBorders>
              <w:top w:val="single" w:sz="6" w:space="0" w:color="FBE4D5"/>
              <w:left w:val="single" w:sz="6" w:space="0" w:color="FBE4D5"/>
              <w:bottom w:val="single" w:sz="6" w:space="0" w:color="FBE4D5"/>
              <w:right w:val="single" w:sz="18" w:space="0" w:color="4F81BD"/>
            </w:tcBorders>
            <w:vAlign w:val="center"/>
          </w:tcPr>
          <w:p w14:paraId="6D79B443" w14:textId="53A5B099" w:rsidR="003A2EC8" w:rsidRPr="002C56AC" w:rsidRDefault="00F46A89" w:rsidP="002C56AC">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257</w:t>
            </w:r>
          </w:p>
        </w:tc>
      </w:tr>
      <w:tr w:rsidR="003A2EC8" w:rsidRPr="003F0922" w14:paraId="0BBBDA4F" w14:textId="77777777" w:rsidTr="00421E91">
        <w:trPr>
          <w:trHeight w:val="774"/>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4F81BD"/>
              <w:bottom w:val="single" w:sz="18" w:space="0" w:color="4F81BD"/>
              <w:right w:val="single" w:sz="6" w:space="0" w:color="FBE4D5"/>
            </w:tcBorders>
            <w:vAlign w:val="center"/>
          </w:tcPr>
          <w:p w14:paraId="6F2A1FAA" w14:textId="5A0062F0" w:rsidR="003A2EC8" w:rsidRPr="00040A44" w:rsidRDefault="003A2EC8" w:rsidP="002C56AC">
            <w:pPr>
              <w:rPr>
                <w:rFonts w:asciiTheme="minorBidi" w:eastAsia="Calibri" w:hAnsiTheme="minorBidi" w:cstheme="minorBidi"/>
                <w:sz w:val="24"/>
                <w:szCs w:val="24"/>
              </w:rPr>
            </w:pPr>
            <w:r>
              <w:rPr>
                <w:rFonts w:asciiTheme="minorBidi" w:eastAsia="Calibri" w:hAnsiTheme="minorBidi" w:cstheme="minorBidi"/>
                <w:sz w:val="24"/>
                <w:szCs w:val="24"/>
              </w:rPr>
              <w:t>14./</w:t>
            </w:r>
          </w:p>
        </w:tc>
        <w:tc>
          <w:tcPr>
            <w:tcW w:w="1574" w:type="dxa"/>
            <w:tcBorders>
              <w:top w:val="single" w:sz="6" w:space="0" w:color="FBE4D5"/>
              <w:left w:val="single" w:sz="6" w:space="0" w:color="FBE4D5"/>
              <w:bottom w:val="single" w:sz="18" w:space="0" w:color="4F81BD"/>
              <w:right w:val="single" w:sz="6" w:space="0" w:color="FBE4D5"/>
            </w:tcBorders>
            <w:vAlign w:val="center"/>
          </w:tcPr>
          <w:p w14:paraId="3E0DBACA" w14:textId="02BAA432" w:rsidR="003A2EC8" w:rsidRPr="002C56AC" w:rsidRDefault="00F46A89" w:rsidP="00F46A89">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F46A89">
              <w:rPr>
                <w:rFonts w:asciiTheme="minorBidi" w:hAnsiTheme="minorBidi" w:cstheme="minorBidi"/>
                <w:color w:val="000000"/>
                <w:sz w:val="24"/>
                <w:szCs w:val="24"/>
                <w:lang w:val="de-DE"/>
              </w:rPr>
              <w:t xml:space="preserve">Abreise </w:t>
            </w:r>
            <w:r>
              <w:rPr>
                <w:rFonts w:asciiTheme="minorBidi" w:hAnsiTheme="minorBidi" w:cstheme="minorBidi"/>
                <w:color w:val="000000"/>
                <w:sz w:val="24"/>
                <w:szCs w:val="24"/>
                <w:lang w:val="de-DE"/>
              </w:rPr>
              <w:t>T</w:t>
            </w:r>
            <w:r w:rsidRPr="00F46A89">
              <w:rPr>
                <w:rFonts w:asciiTheme="minorBidi" w:hAnsiTheme="minorBidi" w:cstheme="minorBidi"/>
                <w:color w:val="000000"/>
                <w:sz w:val="24"/>
                <w:szCs w:val="24"/>
                <w:lang w:val="de-DE"/>
              </w:rPr>
              <w:t>eheran</w:t>
            </w:r>
          </w:p>
        </w:tc>
        <w:tc>
          <w:tcPr>
            <w:tcW w:w="7371" w:type="dxa"/>
            <w:tcBorders>
              <w:top w:val="single" w:sz="6" w:space="0" w:color="FBE4D5"/>
              <w:left w:val="single" w:sz="6" w:space="0" w:color="FBE4D5"/>
              <w:bottom w:val="single" w:sz="18" w:space="0" w:color="4F81BD"/>
              <w:right w:val="single" w:sz="6" w:space="0" w:color="FBE4D5"/>
            </w:tcBorders>
            <w:vAlign w:val="center"/>
          </w:tcPr>
          <w:p w14:paraId="2FC39EF1" w14:textId="2CB0134A" w:rsidR="003A2EC8" w:rsidRPr="00F46A89" w:rsidRDefault="00F46A89" w:rsidP="00F46A8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lang w:val="de-DE"/>
              </w:rPr>
            </w:pPr>
            <w:r w:rsidRPr="00F46A89">
              <w:rPr>
                <w:rFonts w:asciiTheme="minorBidi" w:hAnsiTheme="minorBidi" w:cstheme="minorBidi"/>
                <w:color w:val="000000"/>
                <w:sz w:val="24"/>
                <w:szCs w:val="24"/>
                <w:lang w:val="de-DE"/>
              </w:rPr>
              <w:t xml:space="preserve">Sie verlassen Iran reich an </w:t>
            </w:r>
            <w:r w:rsidRPr="00F46A89">
              <w:rPr>
                <w:rFonts w:asciiTheme="minorBidi" w:hAnsiTheme="minorBidi" w:cstheme="minorBidi"/>
                <w:b/>
                <w:bCs/>
                <w:color w:val="000000"/>
                <w:sz w:val="24"/>
                <w:szCs w:val="24"/>
                <w:lang w:val="de-DE"/>
              </w:rPr>
              <w:t>schönen Erfahrungen und Erlebnissen</w:t>
            </w:r>
            <w:r w:rsidRPr="00F46A89">
              <w:rPr>
                <w:rFonts w:asciiTheme="minorBidi" w:hAnsiTheme="minorBidi" w:cstheme="minorBidi"/>
                <w:color w:val="000000"/>
                <w:sz w:val="24"/>
                <w:szCs w:val="24"/>
                <w:lang w:val="de-DE"/>
              </w:rPr>
              <w:t xml:space="preserve"> und reisen ab.</w:t>
            </w:r>
          </w:p>
        </w:tc>
        <w:tc>
          <w:tcPr>
            <w:tcW w:w="630" w:type="dxa"/>
            <w:tcBorders>
              <w:top w:val="single" w:sz="6" w:space="0" w:color="FBE4D5"/>
              <w:left w:val="single" w:sz="6" w:space="0" w:color="FBE4D5"/>
              <w:bottom w:val="single" w:sz="18" w:space="0" w:color="4F81BD"/>
              <w:right w:val="single" w:sz="18" w:space="0" w:color="4F81BD"/>
            </w:tcBorders>
            <w:vAlign w:val="center"/>
          </w:tcPr>
          <w:p w14:paraId="7EB548EE" w14:textId="77777777" w:rsidR="003A2EC8" w:rsidRPr="002C56AC" w:rsidRDefault="003A2EC8" w:rsidP="002C56AC">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bl>
    <w:p w14:paraId="5FC3A3AF" w14:textId="77777777" w:rsidR="005A6912" w:rsidRPr="003F0922" w:rsidRDefault="005A6912" w:rsidP="00040A44">
      <w:pPr>
        <w:rPr>
          <w:rFonts w:asciiTheme="minorBidi" w:hAnsiTheme="minorBidi" w:cstheme="minorBidi"/>
          <w:sz w:val="24"/>
          <w:szCs w:val="24"/>
        </w:rPr>
      </w:pPr>
    </w:p>
    <w:p w14:paraId="75ABFB4D" w14:textId="77777777" w:rsidR="00040A44" w:rsidRPr="00040A44" w:rsidRDefault="00040A44" w:rsidP="00040A44">
      <w:pPr>
        <w:widowControl/>
        <w:autoSpaceDE/>
        <w:autoSpaceDN/>
        <w:spacing w:after="160" w:line="256" w:lineRule="auto"/>
        <w:rPr>
          <w:rFonts w:asciiTheme="minorBidi" w:eastAsia="Calibri" w:hAnsiTheme="minorBidi" w:cstheme="minorBidi"/>
          <w:sz w:val="24"/>
          <w:szCs w:val="24"/>
        </w:rPr>
      </w:pPr>
    </w:p>
    <w:p w14:paraId="6F6B67A2" w14:textId="77777777" w:rsidR="005A6912" w:rsidRPr="003F0922" w:rsidRDefault="005A6912">
      <w:pPr>
        <w:rPr>
          <w:rFonts w:asciiTheme="minorBidi" w:hAnsiTheme="minorBidi" w:cstheme="minorBidi"/>
          <w:sz w:val="24"/>
          <w:szCs w:val="24"/>
        </w:rPr>
      </w:pPr>
    </w:p>
    <w:p w14:paraId="0673A3BF" w14:textId="77777777" w:rsidR="005A6912" w:rsidRPr="003F0922" w:rsidRDefault="005A6912">
      <w:pPr>
        <w:rPr>
          <w:rFonts w:asciiTheme="minorBidi" w:hAnsiTheme="minorBidi" w:cstheme="minorBidi"/>
          <w:sz w:val="24"/>
          <w:szCs w:val="24"/>
        </w:rPr>
      </w:pPr>
    </w:p>
    <w:p w14:paraId="1D5D8D76" w14:textId="77777777" w:rsidR="005A6912" w:rsidRPr="003F0922" w:rsidRDefault="005A6912">
      <w:pPr>
        <w:rPr>
          <w:rFonts w:asciiTheme="minorBidi" w:hAnsiTheme="minorBidi" w:cstheme="minorBidi"/>
          <w:sz w:val="24"/>
          <w:szCs w:val="24"/>
        </w:rPr>
      </w:pPr>
    </w:p>
    <w:p w14:paraId="2908AEC0" w14:textId="77777777" w:rsidR="005A6912" w:rsidRPr="003F0922" w:rsidRDefault="005A6912">
      <w:pPr>
        <w:rPr>
          <w:rFonts w:asciiTheme="minorBidi" w:hAnsiTheme="minorBidi" w:cstheme="minorBidi"/>
          <w:sz w:val="24"/>
          <w:szCs w:val="24"/>
        </w:rPr>
      </w:pPr>
    </w:p>
    <w:p w14:paraId="4D24CF25" w14:textId="77777777" w:rsidR="005A6912" w:rsidRPr="003F0922" w:rsidRDefault="005A6912">
      <w:pPr>
        <w:rPr>
          <w:rFonts w:asciiTheme="minorBidi" w:hAnsiTheme="minorBidi" w:cstheme="minorBidi"/>
          <w:sz w:val="24"/>
          <w:szCs w:val="24"/>
        </w:rPr>
      </w:pPr>
    </w:p>
    <w:p w14:paraId="182B9EA7" w14:textId="77777777" w:rsidR="005A6912" w:rsidRPr="003F0922" w:rsidRDefault="005A6912">
      <w:pPr>
        <w:rPr>
          <w:rFonts w:asciiTheme="minorBidi" w:hAnsiTheme="minorBidi" w:cstheme="minorBidi"/>
          <w:sz w:val="24"/>
          <w:szCs w:val="24"/>
        </w:rPr>
      </w:pPr>
    </w:p>
    <w:p w14:paraId="7532AD1B" w14:textId="3427C877" w:rsidR="003E7F4A" w:rsidRPr="003F0922" w:rsidRDefault="003E7F4A" w:rsidP="003E7F4A">
      <w:pPr>
        <w:rPr>
          <w:rFonts w:asciiTheme="minorBidi" w:hAnsiTheme="minorBidi" w:cstheme="minorBidi"/>
          <w:sz w:val="24"/>
          <w:szCs w:val="24"/>
          <w:lang w:bidi="fa-IR"/>
        </w:rPr>
      </w:pPr>
    </w:p>
    <w:sectPr w:rsidR="003E7F4A" w:rsidRPr="003F0922" w:rsidSect="003F0922">
      <w:headerReference w:type="default" r:id="rId7"/>
      <w:footerReference w:type="default" r:id="rId8"/>
      <w:type w:val="continuous"/>
      <w:pgSz w:w="11910" w:h="16840"/>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E9BF" w14:textId="77777777" w:rsidR="003557D9" w:rsidRDefault="003557D9" w:rsidP="003F5FFA">
      <w:r>
        <w:separator/>
      </w:r>
    </w:p>
  </w:endnote>
  <w:endnote w:type="continuationSeparator" w:id="0">
    <w:p w14:paraId="42D83E27" w14:textId="77777777" w:rsidR="003557D9" w:rsidRDefault="003557D9"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C6D5" w14:textId="77777777" w:rsidR="0048292A" w:rsidRPr="003E7F4A" w:rsidRDefault="0048292A" w:rsidP="0048292A">
    <w:pPr>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Headquarters: 183 </w:t>
    </w:r>
    <w:proofErr w:type="spellStart"/>
    <w:r w:rsidRPr="003E7F4A">
      <w:rPr>
        <w:rFonts w:asciiTheme="minorHAnsi" w:hAnsiTheme="minorHAnsi" w:cstheme="minorHAnsi"/>
        <w:b/>
        <w:color w:val="2E3091"/>
        <w:sz w:val="24"/>
        <w:szCs w:val="24"/>
      </w:rPr>
      <w:t>Mirdamad</w:t>
    </w:r>
    <w:proofErr w:type="spellEnd"/>
    <w:r w:rsidRPr="003E7F4A">
      <w:rPr>
        <w:rFonts w:asciiTheme="minorHAnsi" w:hAnsiTheme="minorHAnsi" w:cstheme="minorHAnsi"/>
        <w:b/>
        <w:color w:val="2E3091"/>
        <w:sz w:val="24"/>
        <w:szCs w:val="24"/>
      </w:rPr>
      <w:t xml:space="preserve"> Blvd, Tehran 1919913885, Iran</w:t>
    </w:r>
  </w:p>
  <w:p w14:paraId="15ABD5C3" w14:textId="77777777" w:rsidR="0048292A" w:rsidRPr="003E7F4A" w:rsidRDefault="0048292A" w:rsidP="0048292A">
    <w:pPr>
      <w:spacing w:line="7" w:lineRule="exact"/>
      <w:jc w:val="center"/>
      <w:rPr>
        <w:rFonts w:asciiTheme="minorHAnsi" w:hAnsiTheme="minorHAnsi" w:cstheme="minorHAnsi"/>
        <w:b/>
        <w:sz w:val="24"/>
        <w:szCs w:val="24"/>
      </w:rPr>
    </w:pPr>
  </w:p>
  <w:p w14:paraId="28795E26" w14:textId="31BF8072" w:rsidR="00007039" w:rsidRDefault="0048292A" w:rsidP="00007039">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13D13939" w14:textId="531D9A91" w:rsidR="00040A44" w:rsidRPr="0048292A" w:rsidRDefault="00040A44" w:rsidP="00007039">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040A44"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44F01963" w:rsidR="00FA2AA5" w:rsidRPr="00040A44" w:rsidRDefault="00FA2AA5" w:rsidP="00040A44">
              <w:pPr>
                <w:spacing w:before="20"/>
                <w:ind w:right="-64"/>
                <w:rPr>
                  <w:rFonts w:ascii="Arial" w:eastAsia="Meiryo" w:hAnsi="Arial" w:cs="Arial"/>
                  <w:caps/>
                  <w:noProof/>
                  <w:color w:val="A5A5A5"/>
                  <w:sz w:val="16"/>
                  <w:szCs w:val="16"/>
                  <w:lang w:eastAsia="ja-JP"/>
                </w:rPr>
              </w:pPr>
              <w:r w:rsidRPr="0031222A">
                <w:rPr>
                  <w:rFonts w:ascii="Arial" w:eastAsia="Meiryo" w:hAnsi="Arial" w:cs="Arial"/>
                  <w:b w:val="0"/>
                  <w:bCs w:val="0"/>
                  <w:caps/>
                  <w:noProof/>
                  <w:color w:val="A5A5A5"/>
                  <w:sz w:val="16"/>
                  <w:szCs w:val="16"/>
                  <w:lang w:eastAsia="ja-JP"/>
                </w:rPr>
                <w:t>FR</w:t>
              </w:r>
              <w:r w:rsidR="0031222A" w:rsidRPr="0031222A">
                <w:rPr>
                  <w:rFonts w:ascii="Arial" w:eastAsia="Meiryo" w:hAnsi="Arial" w:cs="Arial"/>
                  <w:b w:val="0"/>
                  <w:bCs w:val="0"/>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192A3026"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FR</w:t>
          </w:r>
          <w:r w:rsidR="0031222A">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73D6BE8F" w:rsidR="00FA2AA5" w:rsidRPr="00040A44" w:rsidRDefault="00A17A87" w:rsidP="00A17A87">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01D959A4" w:rsidR="00FA2AA5" w:rsidRPr="00040A44"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fldChar w:fldCharType="begin"/>
          </w:r>
          <w:r w:rsidRPr="00040A44">
            <w:rPr>
              <w:rFonts w:ascii="Arial" w:eastAsia="Meiryo" w:hAnsi="Arial" w:cs="Arial"/>
              <w:caps/>
              <w:noProof/>
              <w:color w:val="A5A5A5"/>
              <w:sz w:val="16"/>
              <w:szCs w:val="16"/>
              <w:lang w:eastAsia="ja-JP"/>
            </w:rPr>
            <w:instrText xml:space="preserve"> DATE  \@ "yyyy-MM-dd" </w:instrText>
          </w:r>
          <w:r w:rsidRPr="00040A44">
            <w:rPr>
              <w:rFonts w:ascii="Arial" w:eastAsia="Meiryo" w:hAnsi="Arial" w:cs="Arial"/>
              <w:caps/>
              <w:noProof/>
              <w:color w:val="A5A5A5"/>
              <w:sz w:val="16"/>
              <w:szCs w:val="16"/>
              <w:lang w:eastAsia="ja-JP"/>
            </w:rPr>
            <w:fldChar w:fldCharType="separate"/>
          </w:r>
          <w:r w:rsidR="0080743C">
            <w:rPr>
              <w:rFonts w:ascii="Arial" w:eastAsia="Meiryo" w:hAnsi="Arial" w:cs="Arial"/>
              <w:caps/>
              <w:noProof/>
              <w:color w:val="A5A5A5"/>
              <w:sz w:val="16"/>
              <w:szCs w:val="16"/>
              <w:lang w:eastAsia="ja-JP"/>
            </w:rPr>
            <w:t>2022-03-27</w:t>
          </w:r>
          <w:r w:rsidRPr="00040A44">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FF24" w14:textId="77777777" w:rsidR="003557D9" w:rsidRDefault="003557D9" w:rsidP="003F5FFA">
      <w:r>
        <w:separator/>
      </w:r>
    </w:p>
  </w:footnote>
  <w:footnote w:type="continuationSeparator" w:id="0">
    <w:p w14:paraId="3C19E83E" w14:textId="77777777" w:rsidR="003557D9" w:rsidRDefault="003557D9"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7FAF" w14:textId="77777777" w:rsidR="0048292A" w:rsidRDefault="0048292A">
    <w:pPr>
      <w:pStyle w:val="Header"/>
    </w:pPr>
    <w:bookmarkStart w:id="0" w:name="page1"/>
    <w:bookmarkEnd w:id="0"/>
  </w:p>
  <w:p w14:paraId="575AB6A6" w14:textId="77777777" w:rsidR="0048292A" w:rsidRDefault="0048292A">
    <w:pPr>
      <w:pStyle w:val="Header"/>
    </w:pPr>
  </w:p>
  <w:p w14:paraId="398CECB9" w14:textId="5D852148" w:rsidR="003F5FFA" w:rsidRDefault="00CB2848">
    <w:pPr>
      <w:pStyle w:val="Header"/>
    </w:pPr>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07039"/>
    <w:rsid w:val="00040A44"/>
    <w:rsid w:val="00161C1B"/>
    <w:rsid w:val="002340AF"/>
    <w:rsid w:val="00236ACF"/>
    <w:rsid w:val="00261FE4"/>
    <w:rsid w:val="0027378B"/>
    <w:rsid w:val="002C56AC"/>
    <w:rsid w:val="002E67E3"/>
    <w:rsid w:val="0031222A"/>
    <w:rsid w:val="00324828"/>
    <w:rsid w:val="0033347D"/>
    <w:rsid w:val="003557D9"/>
    <w:rsid w:val="003702FC"/>
    <w:rsid w:val="003A2EC8"/>
    <w:rsid w:val="003B4792"/>
    <w:rsid w:val="003B5A23"/>
    <w:rsid w:val="003E7F4A"/>
    <w:rsid w:val="003F0922"/>
    <w:rsid w:val="003F5FFA"/>
    <w:rsid w:val="00421E91"/>
    <w:rsid w:val="004367A6"/>
    <w:rsid w:val="0048292A"/>
    <w:rsid w:val="00486234"/>
    <w:rsid w:val="004901C1"/>
    <w:rsid w:val="004A03E1"/>
    <w:rsid w:val="005A6912"/>
    <w:rsid w:val="005C5F40"/>
    <w:rsid w:val="0080743C"/>
    <w:rsid w:val="008D363E"/>
    <w:rsid w:val="00981705"/>
    <w:rsid w:val="00A17A87"/>
    <w:rsid w:val="00A64390"/>
    <w:rsid w:val="00AA3210"/>
    <w:rsid w:val="00AB0BEA"/>
    <w:rsid w:val="00AD0078"/>
    <w:rsid w:val="00B275FA"/>
    <w:rsid w:val="00B45A7F"/>
    <w:rsid w:val="00C1030E"/>
    <w:rsid w:val="00CB2848"/>
    <w:rsid w:val="00D145DA"/>
    <w:rsid w:val="00D9260F"/>
    <w:rsid w:val="00E23485"/>
    <w:rsid w:val="00E97A6A"/>
    <w:rsid w:val="00F46A89"/>
    <w:rsid w:val="00F57639"/>
    <w:rsid w:val="00FA2AA5"/>
    <w:rsid w:val="00FF1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0ABC-BCB7-44C3-AD3E-62FFE0D2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22</cp:revision>
  <cp:lastPrinted>2020-10-14T12:49:00Z</cp:lastPrinted>
  <dcterms:created xsi:type="dcterms:W3CDTF">2020-10-14T08:06:00Z</dcterms:created>
  <dcterms:modified xsi:type="dcterms:W3CDTF">2022-03-27T09:20:00Z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